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623333" w14:paraId="6ACB4891" w14:textId="77777777" w:rsidTr="00076C95">
        <w:trPr>
          <w:trHeight w:val="388"/>
        </w:trPr>
        <w:tc>
          <w:tcPr>
            <w:tcW w:w="9356" w:type="dxa"/>
            <w:vAlign w:val="bottom"/>
          </w:tcPr>
          <w:p w14:paraId="2E721CE5" w14:textId="77777777" w:rsidR="00076C95" w:rsidRPr="00623333" w:rsidRDefault="00076C95" w:rsidP="00076C95">
            <w:pPr>
              <w:tabs>
                <w:tab w:val="left" w:pos="2625"/>
              </w:tabs>
              <w:rPr>
                <w:rFonts w:ascii="Helvetica" w:hAnsi="Helvetica"/>
              </w:rPr>
            </w:pPr>
            <w:r w:rsidRPr="00623333">
              <w:rPr>
                <w:rFonts w:ascii="Helvetica" w:hAnsi="Helvetica"/>
                <w:b/>
                <w:sz w:val="40"/>
                <w:szCs w:val="40"/>
              </w:rPr>
              <w:t>Tojo Theater</w:t>
            </w:r>
            <w:r w:rsidRPr="00623333">
              <w:rPr>
                <w:rFonts w:ascii="Helvetica" w:hAnsi="Helvetica"/>
                <w:b/>
              </w:rPr>
              <w:t xml:space="preserve"> </w:t>
            </w:r>
            <w:r w:rsidRPr="00623333">
              <w:rPr>
                <w:rFonts w:ascii="Helvetica" w:hAnsi="Helvetica"/>
              </w:rPr>
              <w:t>Reitschule Bern</w:t>
            </w:r>
          </w:p>
        </w:tc>
      </w:tr>
      <w:tr w:rsidR="00076C95" w:rsidRPr="00623333" w14:paraId="429EF555" w14:textId="77777777" w:rsidTr="00076C95">
        <w:trPr>
          <w:trHeight w:val="351"/>
        </w:trPr>
        <w:tc>
          <w:tcPr>
            <w:tcW w:w="9356" w:type="dxa"/>
            <w:vAlign w:val="bottom"/>
          </w:tcPr>
          <w:p w14:paraId="13ABD88B" w14:textId="08DCFBB1" w:rsidR="00076C95" w:rsidRPr="00623333" w:rsidRDefault="00020A43" w:rsidP="00076C95">
            <w:pPr>
              <w:rPr>
                <w:rFonts w:ascii="Helvetica" w:hAnsi="Helvetica"/>
              </w:rPr>
            </w:pPr>
            <w:r w:rsidRPr="00623333">
              <w:rPr>
                <w:rFonts w:ascii="Helvetica" w:hAnsi="Helvetica"/>
                <w:color w:val="000000" w:themeColor="text1"/>
              </w:rPr>
              <w:t>Neubrückstr. 8 Postfach 3001 Bern  tojo@reitschule.ch  www.tojo.ch</w:t>
            </w:r>
          </w:p>
        </w:tc>
      </w:tr>
      <w:tr w:rsidR="00076C95" w:rsidRPr="00623333" w14:paraId="345E9FE8" w14:textId="77777777" w:rsidTr="00076C95">
        <w:trPr>
          <w:trHeight w:val="351"/>
        </w:trPr>
        <w:tc>
          <w:tcPr>
            <w:tcW w:w="9356" w:type="dxa"/>
            <w:vAlign w:val="bottom"/>
          </w:tcPr>
          <w:p w14:paraId="6736977E" w14:textId="77777777" w:rsidR="00076C95" w:rsidRPr="00623333" w:rsidRDefault="00076C95" w:rsidP="00076C95">
            <w:pPr>
              <w:rPr>
                <w:rFonts w:ascii="Helvetica" w:hAnsi="Helvetica"/>
              </w:rPr>
            </w:pPr>
            <w:r w:rsidRPr="00623333">
              <w:rPr>
                <w:rFonts w:ascii="Helvetica" w:hAnsi="Helvetica"/>
              </w:rPr>
              <w:t>Tel.  031 306 69 69  unregelmässig besetzt, besser Mail.</w:t>
            </w:r>
          </w:p>
        </w:tc>
      </w:tr>
      <w:tr w:rsidR="00076C95" w:rsidRPr="00623333" w14:paraId="23890196" w14:textId="77777777" w:rsidTr="00076C95">
        <w:trPr>
          <w:trHeight w:val="351"/>
        </w:trPr>
        <w:tc>
          <w:tcPr>
            <w:tcW w:w="9356" w:type="dxa"/>
            <w:vAlign w:val="bottom"/>
          </w:tcPr>
          <w:p w14:paraId="2D2946AC" w14:textId="4707413F" w:rsidR="00076C95" w:rsidRPr="00623333" w:rsidRDefault="00076C95" w:rsidP="00A5436F">
            <w:pPr>
              <w:rPr>
                <w:rFonts w:ascii="Helvetica" w:hAnsi="Helvetica"/>
              </w:rPr>
            </w:pPr>
            <w:r w:rsidRPr="00623333">
              <w:rPr>
                <w:rFonts w:ascii="Helvetica" w:eastAsia="Times New Roman" w:hAnsi="Helvetica"/>
              </w:rPr>
              <w:t xml:space="preserve">Pressekontakt: Michael Röhrenbach 079 315 79 68 &amp; </w:t>
            </w:r>
            <w:r w:rsidR="00A5436F" w:rsidRPr="00623333">
              <w:rPr>
                <w:rFonts w:ascii="Helvetica" w:eastAsia="Times New Roman" w:hAnsi="Helvetica"/>
              </w:rPr>
              <w:t>Sandro Griesser 078 902 22 12</w:t>
            </w:r>
          </w:p>
        </w:tc>
      </w:tr>
    </w:tbl>
    <w:p w14:paraId="36527A3B" w14:textId="77777777" w:rsidR="00DA5144" w:rsidRPr="00623333" w:rsidRDefault="00DA5144" w:rsidP="0054014D">
      <w:pPr>
        <w:rPr>
          <w:rFonts w:ascii="Helvetica" w:hAnsi="Helvetica"/>
        </w:rPr>
      </w:pPr>
    </w:p>
    <w:p w14:paraId="55AA932F" w14:textId="77777777" w:rsidR="0058623D" w:rsidRPr="00623333" w:rsidRDefault="0058623D" w:rsidP="0054014D">
      <w:pPr>
        <w:rPr>
          <w:rFonts w:ascii="Helvetica" w:hAnsi="Helvetica"/>
          <w:b/>
          <w:color w:val="000000" w:themeColor="text1"/>
        </w:rPr>
      </w:pPr>
    </w:p>
    <w:p w14:paraId="1B5C59CA" w14:textId="77777777" w:rsidR="00190DC3" w:rsidRPr="00623333" w:rsidRDefault="00190DC3" w:rsidP="00190DC3">
      <w:pPr>
        <w:rPr>
          <w:rFonts w:ascii="Helvetica" w:hAnsi="Helvetica"/>
          <w:b/>
          <w:color w:val="000000" w:themeColor="text1"/>
        </w:rPr>
      </w:pPr>
      <w:r w:rsidRPr="00623333">
        <w:rPr>
          <w:rFonts w:ascii="Helvetica" w:hAnsi="Helvetica"/>
          <w:b/>
          <w:color w:val="000000" w:themeColor="text1"/>
        </w:rPr>
        <w:t>Sa. 30. März 2019, 20.30 Uhr / So. 31. März 2019, 19.00 Uhr</w:t>
      </w:r>
    </w:p>
    <w:p w14:paraId="218F841D" w14:textId="4922D646" w:rsidR="000062D7" w:rsidRPr="00623333" w:rsidRDefault="00C840C6" w:rsidP="00860CED">
      <w:pPr>
        <w:rPr>
          <w:rFonts w:ascii="Helvetica" w:hAnsi="Helvetica"/>
          <w:color w:val="000000" w:themeColor="text1"/>
        </w:rPr>
      </w:pPr>
      <w:r w:rsidRPr="00623333">
        <w:rPr>
          <w:rFonts w:ascii="Helvetica" w:hAnsi="Helvetica"/>
          <w:b/>
          <w:color w:val="000000" w:themeColor="text1"/>
        </w:rPr>
        <w:t>«</w:t>
      </w:r>
      <w:r w:rsidRPr="00623333">
        <w:rPr>
          <w:rFonts w:ascii="Helvetica" w:hAnsi="Helvetica"/>
          <w:b/>
          <w:iCs/>
          <w:color w:val="000000" w:themeColor="text1"/>
        </w:rPr>
        <w:t>Becoming Unapologetic»</w:t>
      </w:r>
      <w:r w:rsidRPr="00623333">
        <w:rPr>
          <w:rFonts w:ascii="Helvetica" w:hAnsi="Helvetica"/>
          <w:b/>
          <w:color w:val="000000" w:themeColor="text1"/>
        </w:rPr>
        <w:t xml:space="preserve"> </w:t>
      </w:r>
      <w:r w:rsidRPr="00623333">
        <w:rPr>
          <w:rFonts w:ascii="Helvetica" w:hAnsi="Helvetica"/>
          <w:color w:val="000000" w:themeColor="text1"/>
        </w:rPr>
        <w:t>Von The Rebels Collective. Von und mit: Jeannine Chariatte, Marcia Da Cruz Pacheco, Laura Gauch, Laila Gonzalez, Andrea Grossenbacher, Tabea Käsermann, Fabienne Mätzener, Laura Russo, Sara Sierra, Anna Chiedza Spörri, Natascha Sutter, Ersilia Trinica, Flaminia Trinica, Meret Walz</w:t>
      </w:r>
      <w:r>
        <w:rPr>
          <w:rFonts w:ascii="Helvetica" w:hAnsi="Helvetica"/>
          <w:color w:val="000000" w:themeColor="text1"/>
        </w:rPr>
        <w:t>, Noelle Hutmacher</w:t>
      </w:r>
      <w:r w:rsidRPr="00623333">
        <w:rPr>
          <w:rFonts w:ascii="Helvetica" w:hAnsi="Helvetica"/>
          <w:color w:val="000000" w:themeColor="text1"/>
        </w:rPr>
        <w:t>. Regie: Anna Chiedza Spörri. Choreografie: Sara Sierra, Anna Chiedza Spörri. Foto/Film/Grafik: Laura Gauch, Anna Spörri, Corinne Wenger. Produktionsleitung: Anna Chiedza Spörri</w:t>
      </w:r>
      <w:r>
        <w:rPr>
          <w:rFonts w:ascii="Helvetica" w:hAnsi="Helvetica"/>
          <w:color w:val="000000" w:themeColor="text1"/>
        </w:rPr>
        <w:t xml:space="preserve">. Trailer: </w:t>
      </w:r>
      <w:r w:rsidRPr="00101359">
        <w:rPr>
          <w:rFonts w:ascii="Helvetica" w:hAnsi="Helvetica"/>
          <w:color w:val="000000" w:themeColor="text1"/>
        </w:rPr>
        <w:t>https://vimeo.com/318244721</w:t>
      </w:r>
      <w:r>
        <w:rPr>
          <w:rFonts w:ascii="Helvetica" w:hAnsi="Helvetica"/>
          <w:color w:val="000000" w:themeColor="text1"/>
        </w:rPr>
        <w:t xml:space="preserve">  </w:t>
      </w:r>
      <w:r w:rsidRPr="00623333">
        <w:rPr>
          <w:rFonts w:ascii="Helvetica" w:hAnsi="Helvetica"/>
          <w:color w:val="000000" w:themeColor="text1"/>
        </w:rPr>
        <w:t>Reservation: www.tojo.ch</w:t>
      </w:r>
      <w:bookmarkStart w:id="0" w:name="_GoBack"/>
      <w:bookmarkEnd w:id="0"/>
    </w:p>
    <w:p w14:paraId="7254DD12" w14:textId="77777777" w:rsidR="00C307DA" w:rsidRPr="00623333" w:rsidRDefault="00C307DA" w:rsidP="00860CED">
      <w:pPr>
        <w:rPr>
          <w:rFonts w:ascii="Helvetica" w:hAnsi="Helvetica"/>
          <w:color w:val="000000" w:themeColor="text1"/>
        </w:rPr>
      </w:pPr>
    </w:p>
    <w:p w14:paraId="72F952AA" w14:textId="416F54D0" w:rsidR="00C307DA" w:rsidRPr="00623333" w:rsidRDefault="00C307DA" w:rsidP="00C307DA">
      <w:pPr>
        <w:rPr>
          <w:rFonts w:ascii="Helvetica" w:hAnsi="Helvetica"/>
          <w:color w:val="000000" w:themeColor="text1"/>
        </w:rPr>
      </w:pPr>
      <w:r w:rsidRPr="00623333">
        <w:rPr>
          <w:rFonts w:ascii="Helvetica" w:hAnsi="Helvetica"/>
          <w:color w:val="000000" w:themeColor="text1"/>
        </w:rPr>
        <w:t xml:space="preserve">Sich von Normen lösen, gegen den Strom schwimmen und herausfinden, was </w:t>
      </w:r>
      <w:r w:rsidR="003913B8">
        <w:rPr>
          <w:rFonts w:ascii="Helvetica" w:hAnsi="Helvetica"/>
          <w:color w:val="000000" w:themeColor="text1"/>
        </w:rPr>
        <w:t>man</w:t>
      </w:r>
      <w:r w:rsidRPr="00623333">
        <w:rPr>
          <w:rFonts w:ascii="Helvetica" w:hAnsi="Helvetica"/>
          <w:color w:val="000000" w:themeColor="text1"/>
        </w:rPr>
        <w:t xml:space="preserve"> als Frau*, als Individuum</w:t>
      </w:r>
      <w:r w:rsidR="003913B8">
        <w:rPr>
          <w:rFonts w:ascii="Helvetica" w:hAnsi="Helvetica"/>
          <w:color w:val="000000" w:themeColor="text1"/>
        </w:rPr>
        <w:t>, als Mensch</w:t>
      </w:r>
      <w:r w:rsidRPr="00623333">
        <w:rPr>
          <w:rFonts w:ascii="Helvetica" w:hAnsi="Helvetica"/>
          <w:color w:val="000000" w:themeColor="text1"/>
        </w:rPr>
        <w:t xml:space="preserve"> gerne macht, was sich richtig oder falsch anfühlt. Grenzen testen, und auch provozieren. Die individuellen Stärken, Ambitionen und Unterschiede der Beitiligten werden in dieser urbanen Tanzshow sichtbar.</w:t>
      </w:r>
    </w:p>
    <w:p w14:paraId="3DDEBF7B" w14:textId="77777777" w:rsidR="00C307DA" w:rsidRPr="00623333" w:rsidRDefault="00C307DA" w:rsidP="00C307DA">
      <w:pPr>
        <w:rPr>
          <w:rFonts w:ascii="Helvetica" w:hAnsi="Helvetica"/>
          <w:color w:val="000000" w:themeColor="text1"/>
        </w:rPr>
      </w:pPr>
    </w:p>
    <w:p w14:paraId="25649918" w14:textId="7BBCBB80" w:rsidR="00C307DA" w:rsidRPr="00623333" w:rsidRDefault="00C307DA" w:rsidP="00C307DA">
      <w:pPr>
        <w:rPr>
          <w:rFonts w:ascii="Helvetica" w:hAnsi="Helvetica"/>
          <w:color w:val="000000" w:themeColor="text1"/>
        </w:rPr>
      </w:pPr>
      <w:r w:rsidRPr="00623333">
        <w:rPr>
          <w:rFonts w:ascii="Helvetica" w:hAnsi="Helvetica"/>
          <w:color w:val="000000" w:themeColor="text1"/>
        </w:rPr>
        <w:t>The Rebels Collective ist eine Gruppe junger Fraue</w:t>
      </w:r>
      <w:r w:rsidR="006E7F0B">
        <w:rPr>
          <w:rFonts w:ascii="Helvetica" w:hAnsi="Helvetica"/>
          <w:color w:val="000000" w:themeColor="text1"/>
        </w:rPr>
        <w:t>n* aus zwei Generationen</w:t>
      </w:r>
      <w:r w:rsidRPr="00623333">
        <w:rPr>
          <w:rFonts w:ascii="Helvetica" w:hAnsi="Helvetica"/>
          <w:color w:val="000000" w:themeColor="text1"/>
        </w:rPr>
        <w:t xml:space="preserve"> mit unterschiedlichen Lebenserfahrungen aufgrund des biologischen Geschlechts. Der Tanz bringt sie zusammen. Oft werden sie mit Fragen konfrontiert: Seid ihr Emanzen? Seid ihr Feminist*innen? Einige finden sie zu sexy, andere finden sie als Frauengruppe zu wenig lasziv. Sie werden als stark, aber überheblich oder übertrieben beschrieben. Manche finden sie zu männlich, andere finden alles, was sie tanzen, zu feminin. </w:t>
      </w:r>
    </w:p>
    <w:p w14:paraId="1F51E52B" w14:textId="77777777" w:rsidR="00C307DA" w:rsidRPr="00623333" w:rsidRDefault="00C307DA" w:rsidP="00C307DA">
      <w:pPr>
        <w:rPr>
          <w:rFonts w:ascii="Helvetica" w:hAnsi="Helvetica"/>
          <w:color w:val="000000" w:themeColor="text1"/>
        </w:rPr>
      </w:pPr>
    </w:p>
    <w:p w14:paraId="23D165FC" w14:textId="1AEF1A2A" w:rsidR="00C307DA" w:rsidRPr="00623333" w:rsidRDefault="00C307DA" w:rsidP="00C307DA">
      <w:pPr>
        <w:rPr>
          <w:rFonts w:ascii="Helvetica" w:hAnsi="Helvetica"/>
          <w:color w:val="000000" w:themeColor="text1"/>
        </w:rPr>
      </w:pPr>
      <w:r w:rsidRPr="00623333">
        <w:rPr>
          <w:rFonts w:ascii="Helvetica" w:hAnsi="Helvetica"/>
          <w:color w:val="000000" w:themeColor="text1"/>
        </w:rPr>
        <w:t>Im ersten Teil der Show «Becoming Unapologetic» beschäftigt sich The Rebels Collective mit den Vorurteilen, die sie als Frauengruppe spüren, und den Idealbildern, mit denen sie konfrontiert werden.</w:t>
      </w:r>
    </w:p>
    <w:p w14:paraId="33423356" w14:textId="543233A8" w:rsidR="00C307DA" w:rsidRPr="00623333" w:rsidRDefault="00C307DA" w:rsidP="00C307DA">
      <w:pPr>
        <w:rPr>
          <w:rFonts w:ascii="Helvetica" w:hAnsi="Helvetica"/>
          <w:color w:val="000000" w:themeColor="text1"/>
        </w:rPr>
      </w:pPr>
      <w:r w:rsidRPr="00623333">
        <w:rPr>
          <w:rFonts w:ascii="Helvetica" w:hAnsi="Helvetica"/>
          <w:color w:val="000000" w:themeColor="text1"/>
        </w:rPr>
        <w:t>Im zweiten Teil verkörpern sie die Phase der Rebellion. Das Ausbrechen aus den Normen, sich entfalten, von der Gruppe abfallen, auffallen, wagen anders oder sich selbst zu sein.</w:t>
      </w:r>
    </w:p>
    <w:p w14:paraId="0DB84C54" w14:textId="7CBB8878" w:rsidR="00C307DA" w:rsidRPr="00623333" w:rsidRDefault="00C307DA" w:rsidP="00C307DA">
      <w:pPr>
        <w:rPr>
          <w:rFonts w:ascii="Helvetica" w:hAnsi="Helvetica"/>
          <w:color w:val="000000" w:themeColor="text1"/>
        </w:rPr>
      </w:pPr>
      <w:r w:rsidRPr="00623333">
        <w:rPr>
          <w:rFonts w:ascii="Helvetica" w:hAnsi="Helvetica"/>
          <w:color w:val="000000" w:themeColor="text1"/>
        </w:rPr>
        <w:t xml:space="preserve">«Being Unapologetic»: Dieses Motto gibt den Rahmen für den letzten Teil des Stückes, in welchem dem eigenen Selbstbild Ausdruck verliehen wird: Wir machen, was wir wollen, was wir mögen und was sich gut anfühlt. Sei es stark, sei es sexy, sei es «Hip-Hop» oder «urban», was auch immer. Es geht um alles, was das Herz begehrt, alles, was gefällt und einen ausmacht. </w:t>
      </w:r>
      <w:r w:rsidR="003913B8">
        <w:rPr>
          <w:rFonts w:ascii="Helvetica" w:hAnsi="Helvetica"/>
          <w:color w:val="000000" w:themeColor="text1"/>
        </w:rPr>
        <w:t>Man</w:t>
      </w:r>
      <w:r w:rsidRPr="00623333">
        <w:rPr>
          <w:rFonts w:ascii="Helvetica" w:hAnsi="Helvetica"/>
          <w:color w:val="000000" w:themeColor="text1"/>
        </w:rPr>
        <w:t xml:space="preserve"> </w:t>
      </w:r>
      <w:r w:rsidR="009E744F">
        <w:rPr>
          <w:rFonts w:ascii="Helvetica" w:hAnsi="Helvetica"/>
          <w:color w:val="000000" w:themeColor="text1"/>
        </w:rPr>
        <w:t xml:space="preserve">muss sich nichts mehr beweisen und hat </w:t>
      </w:r>
      <w:r w:rsidRPr="00623333">
        <w:rPr>
          <w:rFonts w:ascii="Helvetica" w:hAnsi="Helvetica"/>
          <w:color w:val="000000" w:themeColor="text1"/>
        </w:rPr>
        <w:t xml:space="preserve">Frieden mit sich selbst geschlossen. Einiges passt auch anderen, einiges findet </w:t>
      </w:r>
      <w:r w:rsidR="003913B8">
        <w:rPr>
          <w:rFonts w:ascii="Helvetica" w:hAnsi="Helvetica"/>
          <w:color w:val="000000" w:themeColor="text1"/>
        </w:rPr>
        <w:t>man</w:t>
      </w:r>
      <w:r w:rsidRPr="00623333">
        <w:rPr>
          <w:rFonts w:ascii="Helvetica" w:hAnsi="Helvetica"/>
          <w:color w:val="000000" w:themeColor="text1"/>
        </w:rPr>
        <w:t xml:space="preserve"> nur selbst toll. Es macht aber keinen Unterschied, da es um The Rebel Collective und ihre Kunst geht. Sie zeigen, wie sie in diesem Moment sein wollen: «Unapologetically feminine»!</w:t>
      </w:r>
    </w:p>
    <w:p w14:paraId="4AADA801" w14:textId="77777777" w:rsidR="00CD5126" w:rsidRPr="00623333" w:rsidRDefault="00CD5126" w:rsidP="00631F18">
      <w:pPr>
        <w:rPr>
          <w:rFonts w:ascii="Helvetica" w:hAnsi="Helvetica"/>
          <w:color w:val="000000" w:themeColor="text1"/>
        </w:rPr>
      </w:pPr>
    </w:p>
    <w:p w14:paraId="53C47201" w14:textId="728846B9" w:rsidR="00C307DA" w:rsidRPr="00623333" w:rsidRDefault="00190DC3" w:rsidP="00C307DA">
      <w:pPr>
        <w:rPr>
          <w:rFonts w:ascii="Helvetica" w:hAnsi="Helvetica"/>
          <w:b/>
          <w:color w:val="000000" w:themeColor="text1"/>
        </w:rPr>
      </w:pPr>
      <w:r w:rsidRPr="00623333">
        <w:rPr>
          <w:rFonts w:ascii="Helvetica" w:hAnsi="Helvetica"/>
          <w:b/>
          <w:color w:val="000000" w:themeColor="text1"/>
        </w:rPr>
        <w:t>The Rebels Collective</w:t>
      </w:r>
      <w:r w:rsidR="00C307DA" w:rsidRPr="00623333">
        <w:rPr>
          <w:rFonts w:ascii="Helvetica" w:hAnsi="Helvetica"/>
          <w:b/>
          <w:color w:val="000000" w:themeColor="text1"/>
        </w:rPr>
        <w:t xml:space="preserve"> </w:t>
      </w:r>
      <w:r w:rsidR="00C307DA" w:rsidRPr="00623333">
        <w:rPr>
          <w:rFonts w:ascii="Helvetica" w:hAnsi="Helvetica"/>
          <w:color w:val="000000" w:themeColor="text1"/>
        </w:rPr>
        <w:t>sind Urban Rebels und Unusual T.C.</w:t>
      </w:r>
      <w:r w:rsidR="00623333" w:rsidRPr="00623333">
        <w:rPr>
          <w:rFonts w:ascii="Helvetica" w:hAnsi="Helvetica"/>
          <w:color w:val="000000" w:themeColor="text1"/>
        </w:rPr>
        <w:t>, zwei Tanzgruppen aus Bern. Sie</w:t>
      </w:r>
      <w:r w:rsidR="00C307DA" w:rsidRPr="00623333">
        <w:rPr>
          <w:rFonts w:ascii="Helvetica" w:hAnsi="Helvetica"/>
          <w:color w:val="000000" w:themeColor="text1"/>
        </w:rPr>
        <w:t xml:space="preserve"> bestehen aus jungen Frauen zwischen 17 und 27 Jahren. Seit 2012 trainieren </w:t>
      </w:r>
      <w:r w:rsidR="00623333" w:rsidRPr="00623333">
        <w:rPr>
          <w:rFonts w:ascii="Helvetica" w:hAnsi="Helvetica"/>
          <w:color w:val="000000" w:themeColor="text1"/>
        </w:rPr>
        <w:t>sie</w:t>
      </w:r>
      <w:r w:rsidR="00C307DA" w:rsidRPr="00623333">
        <w:rPr>
          <w:rFonts w:ascii="Helvetica" w:hAnsi="Helvetica"/>
          <w:color w:val="000000" w:themeColor="text1"/>
        </w:rPr>
        <w:t xml:space="preserve"> im Tanzwerk 3011 in Bern. Neben </w:t>
      </w:r>
      <w:r w:rsidR="00623333" w:rsidRPr="00623333">
        <w:rPr>
          <w:rFonts w:ascii="Helvetica" w:hAnsi="Helvetica"/>
          <w:color w:val="000000" w:themeColor="text1"/>
        </w:rPr>
        <w:t xml:space="preserve">ihren </w:t>
      </w:r>
      <w:r w:rsidR="00C307DA" w:rsidRPr="00623333">
        <w:rPr>
          <w:rFonts w:ascii="Helvetica" w:hAnsi="Helvetica"/>
          <w:color w:val="000000" w:themeColor="text1"/>
        </w:rPr>
        <w:t xml:space="preserve">tänzerischen Ambitionen wollen </w:t>
      </w:r>
      <w:r w:rsidR="00623333" w:rsidRPr="00623333">
        <w:rPr>
          <w:rFonts w:ascii="Helvetica" w:hAnsi="Helvetica"/>
          <w:color w:val="000000" w:themeColor="text1"/>
        </w:rPr>
        <w:t>sie</w:t>
      </w:r>
      <w:r w:rsidR="00C307DA" w:rsidRPr="00623333">
        <w:rPr>
          <w:rFonts w:ascii="Helvetica" w:hAnsi="Helvetica"/>
          <w:color w:val="000000" w:themeColor="text1"/>
        </w:rPr>
        <w:t xml:space="preserve"> eine Plattform bieten, wo junge Frauen sich entfalten und kompromisslos sich selbst sein können. Beide Gruppen werden von Sara Sierra und Anna Spörri geleitet. Sie c</w:t>
      </w:r>
      <w:r w:rsidR="00623333" w:rsidRPr="00623333">
        <w:rPr>
          <w:rFonts w:ascii="Helvetica" w:hAnsi="Helvetica"/>
          <w:color w:val="000000" w:themeColor="text1"/>
        </w:rPr>
        <w:t>horeograf</w:t>
      </w:r>
      <w:r w:rsidR="00C307DA" w:rsidRPr="00623333">
        <w:rPr>
          <w:rFonts w:ascii="Helvetica" w:hAnsi="Helvetica"/>
          <w:color w:val="000000" w:themeColor="text1"/>
        </w:rPr>
        <w:t xml:space="preserve">ieren die diversen Shows und gestalten die Trainings. </w:t>
      </w:r>
    </w:p>
    <w:p w14:paraId="3256737F" w14:textId="20C665B9" w:rsidR="00C307DA" w:rsidRPr="00623333" w:rsidRDefault="00623333" w:rsidP="00C307DA">
      <w:pPr>
        <w:rPr>
          <w:rFonts w:ascii="Helvetica" w:hAnsi="Helvetica"/>
          <w:color w:val="000000" w:themeColor="text1"/>
        </w:rPr>
      </w:pPr>
      <w:r w:rsidRPr="00623333">
        <w:rPr>
          <w:rFonts w:ascii="Helvetica" w:hAnsi="Helvetica"/>
          <w:color w:val="000000" w:themeColor="text1"/>
        </w:rPr>
        <w:lastRenderedPageBreak/>
        <w:t>Für das Projekt «Becoming Unapologetic»</w:t>
      </w:r>
      <w:r w:rsidR="00C307DA" w:rsidRPr="00623333">
        <w:rPr>
          <w:rFonts w:ascii="Helvetica" w:hAnsi="Helvetica"/>
          <w:color w:val="000000" w:themeColor="text1"/>
        </w:rPr>
        <w:t xml:space="preserve"> hat jedes Mitglied jedoch eine eigene Aufgabe. Ob bei der Organisation, bei der Konze</w:t>
      </w:r>
      <w:r w:rsidRPr="00623333">
        <w:rPr>
          <w:rFonts w:ascii="Helvetica" w:hAnsi="Helvetica"/>
          <w:color w:val="000000" w:themeColor="text1"/>
        </w:rPr>
        <w:t>pterarbeitung oder im Training –</w:t>
      </w:r>
      <w:r w:rsidR="00C307DA" w:rsidRPr="00623333">
        <w:rPr>
          <w:rFonts w:ascii="Helvetica" w:hAnsi="Helvetica"/>
          <w:color w:val="000000" w:themeColor="text1"/>
        </w:rPr>
        <w:t xml:space="preserve"> alle bringen sich ein. Zusätzlich </w:t>
      </w:r>
      <w:r w:rsidRPr="00623333">
        <w:rPr>
          <w:rFonts w:ascii="Helvetica" w:hAnsi="Helvetica"/>
          <w:color w:val="000000" w:themeColor="text1"/>
        </w:rPr>
        <w:t xml:space="preserve">sind zwei Fotografinnen </w:t>
      </w:r>
      <w:r w:rsidR="00C307DA" w:rsidRPr="00623333">
        <w:rPr>
          <w:rFonts w:ascii="Helvetica" w:hAnsi="Helvetica"/>
          <w:color w:val="000000" w:themeColor="text1"/>
        </w:rPr>
        <w:t xml:space="preserve">für die </w:t>
      </w:r>
      <w:r w:rsidRPr="00623333">
        <w:rPr>
          <w:rFonts w:ascii="Helvetica" w:hAnsi="Helvetica"/>
          <w:color w:val="000000" w:themeColor="text1"/>
        </w:rPr>
        <w:t>gesamte visuelle und grafische Arbeit zuständig</w:t>
      </w:r>
      <w:r w:rsidR="00C307DA" w:rsidRPr="00623333">
        <w:rPr>
          <w:rFonts w:ascii="Helvetica" w:hAnsi="Helvetica"/>
          <w:color w:val="000000" w:themeColor="text1"/>
        </w:rPr>
        <w:t xml:space="preserve">. Anna </w:t>
      </w:r>
      <w:r w:rsidRPr="00623333">
        <w:rPr>
          <w:rFonts w:ascii="Helvetica" w:hAnsi="Helvetica"/>
          <w:color w:val="000000" w:themeColor="text1"/>
        </w:rPr>
        <w:t xml:space="preserve">Spörri </w:t>
      </w:r>
      <w:r w:rsidR="00C307DA" w:rsidRPr="00623333">
        <w:rPr>
          <w:rFonts w:ascii="Helvetica" w:hAnsi="Helvetica"/>
          <w:color w:val="000000" w:themeColor="text1"/>
        </w:rPr>
        <w:t xml:space="preserve">übernimmt für dieses Projekt die künstlerische Leitung. Während vielen Jahren haben </w:t>
      </w:r>
      <w:r w:rsidRPr="00623333">
        <w:rPr>
          <w:rFonts w:ascii="Helvetica" w:hAnsi="Helvetica"/>
          <w:color w:val="000000" w:themeColor="text1"/>
        </w:rPr>
        <w:t>Urban Rebels und Unusual T.C.</w:t>
      </w:r>
      <w:r w:rsidR="00C307DA" w:rsidRPr="00623333">
        <w:rPr>
          <w:rFonts w:ascii="Helvetica" w:hAnsi="Helvetica"/>
          <w:color w:val="000000" w:themeColor="text1"/>
        </w:rPr>
        <w:t xml:space="preserve"> auf verschiedenen Bühnen getanzt und an verschiedenen Wettbewerben teilgenommen. Was </w:t>
      </w:r>
      <w:r w:rsidRPr="00623333">
        <w:rPr>
          <w:rFonts w:ascii="Helvetica" w:hAnsi="Helvetica"/>
          <w:color w:val="000000" w:themeColor="text1"/>
        </w:rPr>
        <w:t>ihnen</w:t>
      </w:r>
      <w:r w:rsidR="00C307DA" w:rsidRPr="00623333">
        <w:rPr>
          <w:rFonts w:ascii="Helvetica" w:hAnsi="Helvetica"/>
          <w:color w:val="000000" w:themeColor="text1"/>
        </w:rPr>
        <w:t xml:space="preserve"> aber immer am Herzen lag, war, dass </w:t>
      </w:r>
      <w:r w:rsidRPr="00623333">
        <w:rPr>
          <w:rFonts w:ascii="Helvetica" w:hAnsi="Helvetica"/>
          <w:color w:val="000000" w:themeColor="text1"/>
        </w:rPr>
        <w:t>sie</w:t>
      </w:r>
      <w:r w:rsidR="00C307DA" w:rsidRPr="00623333">
        <w:rPr>
          <w:rFonts w:ascii="Helvetica" w:hAnsi="Helvetica"/>
          <w:color w:val="000000" w:themeColor="text1"/>
        </w:rPr>
        <w:t xml:space="preserve"> </w:t>
      </w:r>
      <w:r w:rsidRPr="00623333">
        <w:rPr>
          <w:rFonts w:ascii="Helvetica" w:hAnsi="Helvetica"/>
          <w:color w:val="000000" w:themeColor="text1"/>
        </w:rPr>
        <w:t>keine</w:t>
      </w:r>
      <w:r w:rsidR="00C307DA" w:rsidRPr="00623333">
        <w:rPr>
          <w:rFonts w:ascii="Helvetica" w:hAnsi="Helvetica"/>
          <w:color w:val="000000" w:themeColor="text1"/>
        </w:rPr>
        <w:t xml:space="preserve"> Show für die Juroren kreieren, sondern eine, auf welche </w:t>
      </w:r>
      <w:r w:rsidRPr="00623333">
        <w:rPr>
          <w:rFonts w:ascii="Helvetica" w:hAnsi="Helvetica"/>
          <w:color w:val="000000" w:themeColor="text1"/>
        </w:rPr>
        <w:t>die Teilnehmenden selbst</w:t>
      </w:r>
      <w:r w:rsidR="00C307DA" w:rsidRPr="00623333">
        <w:rPr>
          <w:rFonts w:ascii="Helvetica" w:hAnsi="Helvetica"/>
          <w:color w:val="000000" w:themeColor="text1"/>
        </w:rPr>
        <w:t xml:space="preserve"> stolz sein können und durch die </w:t>
      </w:r>
      <w:r w:rsidRPr="00623333">
        <w:rPr>
          <w:rFonts w:ascii="Helvetica" w:hAnsi="Helvetica"/>
          <w:color w:val="000000" w:themeColor="text1"/>
        </w:rPr>
        <w:t>sie</w:t>
      </w:r>
      <w:r w:rsidR="00C307DA" w:rsidRPr="00623333">
        <w:rPr>
          <w:rFonts w:ascii="Helvetica" w:hAnsi="Helvetica"/>
          <w:color w:val="000000" w:themeColor="text1"/>
        </w:rPr>
        <w:t xml:space="preserve"> eine Botschaft vermitteln. Immer </w:t>
      </w:r>
      <w:r w:rsidRPr="00623333">
        <w:rPr>
          <w:rFonts w:ascii="Helvetica" w:hAnsi="Helvetica"/>
          <w:color w:val="000000" w:themeColor="text1"/>
        </w:rPr>
        <w:t xml:space="preserve">werden </w:t>
      </w:r>
      <w:r w:rsidR="00C307DA" w:rsidRPr="00623333">
        <w:rPr>
          <w:rFonts w:ascii="Helvetica" w:hAnsi="Helvetica"/>
          <w:color w:val="000000" w:themeColor="text1"/>
        </w:rPr>
        <w:t>Themen</w:t>
      </w:r>
      <w:r w:rsidRPr="00623333">
        <w:rPr>
          <w:rFonts w:ascii="Helvetica" w:hAnsi="Helvetica"/>
          <w:color w:val="000000" w:themeColor="text1"/>
        </w:rPr>
        <w:t xml:space="preserve"> gesucht</w:t>
      </w:r>
      <w:r w:rsidR="00C307DA" w:rsidRPr="00623333">
        <w:rPr>
          <w:rFonts w:ascii="Helvetica" w:hAnsi="Helvetica"/>
          <w:color w:val="000000" w:themeColor="text1"/>
        </w:rPr>
        <w:t>, welche</w:t>
      </w:r>
      <w:r w:rsidRPr="00623333">
        <w:rPr>
          <w:rFonts w:ascii="Helvetica" w:hAnsi="Helvetica"/>
          <w:color w:val="000000" w:themeColor="text1"/>
        </w:rPr>
        <w:t xml:space="preserve"> </w:t>
      </w:r>
      <w:r w:rsidR="00C307DA" w:rsidRPr="00623333">
        <w:rPr>
          <w:rFonts w:ascii="Helvetica" w:hAnsi="Helvetica"/>
          <w:color w:val="000000" w:themeColor="text1"/>
        </w:rPr>
        <w:t xml:space="preserve">verbinden. Weiblichkeit </w:t>
      </w:r>
      <w:r w:rsidRPr="00623333">
        <w:rPr>
          <w:rFonts w:ascii="Helvetica" w:hAnsi="Helvetica"/>
          <w:color w:val="000000" w:themeColor="text1"/>
        </w:rPr>
        <w:t>ist ein solches Thema. Für</w:t>
      </w:r>
      <w:r w:rsidR="00C307DA" w:rsidRPr="00623333">
        <w:rPr>
          <w:rFonts w:ascii="Helvetica" w:hAnsi="Helvetica"/>
          <w:color w:val="000000" w:themeColor="text1"/>
        </w:rPr>
        <w:t xml:space="preserve"> alle ist das Tanzen eine Quelle für Selbstvertrauen, es ist </w:t>
      </w:r>
      <w:r w:rsidRPr="00623333">
        <w:rPr>
          <w:rFonts w:ascii="Helvetica" w:hAnsi="Helvetica"/>
          <w:color w:val="000000" w:themeColor="text1"/>
        </w:rPr>
        <w:t xml:space="preserve">ein </w:t>
      </w:r>
      <w:r>
        <w:rPr>
          <w:rFonts w:ascii="Helvetica" w:hAnsi="Helvetica"/>
          <w:color w:val="000000" w:themeColor="text1"/>
        </w:rPr>
        <w:t>„</w:t>
      </w:r>
      <w:r w:rsidR="00C307DA" w:rsidRPr="00623333">
        <w:rPr>
          <w:rFonts w:ascii="Helvetica" w:hAnsi="Helvetica"/>
          <w:color w:val="000000" w:themeColor="text1"/>
        </w:rPr>
        <w:t>happy place</w:t>
      </w:r>
      <w:r>
        <w:rPr>
          <w:rFonts w:ascii="Helvetica" w:hAnsi="Helvetica"/>
          <w:color w:val="000000" w:themeColor="text1"/>
        </w:rPr>
        <w:t>“</w:t>
      </w:r>
      <w:r w:rsidR="00C307DA" w:rsidRPr="00623333">
        <w:rPr>
          <w:rFonts w:ascii="Helvetica" w:hAnsi="Helvetica"/>
          <w:color w:val="000000" w:themeColor="text1"/>
        </w:rPr>
        <w:t>, aber auch stets eine Herausforderung. Die engen Beziehungen und das gute Verhältnis in der Gruppe ermöglichen einen sicheren Platz, um an Herausforderungen zu wachsen und Erfolge wie auch Schwierigkeiten zu teilen.</w:t>
      </w:r>
    </w:p>
    <w:p w14:paraId="4F12DC1C" w14:textId="77777777" w:rsidR="002E495F" w:rsidRPr="00623333" w:rsidRDefault="002E495F" w:rsidP="00631F18">
      <w:pPr>
        <w:rPr>
          <w:rFonts w:ascii="Helvetica" w:hAnsi="Helvetica"/>
          <w:color w:val="000000" w:themeColor="text1"/>
        </w:rPr>
      </w:pPr>
    </w:p>
    <w:p w14:paraId="39998E87" w14:textId="77777777" w:rsidR="00C307DA" w:rsidRPr="00623333" w:rsidRDefault="00C307DA" w:rsidP="00631F18">
      <w:pPr>
        <w:rPr>
          <w:rFonts w:ascii="Helvetica" w:hAnsi="Helvetica"/>
          <w:color w:val="000000" w:themeColor="text1"/>
        </w:rPr>
      </w:pPr>
    </w:p>
    <w:p w14:paraId="2E9AAAD6" w14:textId="4821131D" w:rsidR="00631F18" w:rsidRPr="00623333" w:rsidRDefault="00DA5144" w:rsidP="00631F18">
      <w:pPr>
        <w:rPr>
          <w:rFonts w:ascii="Helvetica" w:hAnsi="Helvetica"/>
          <w:color w:val="000000" w:themeColor="text1"/>
        </w:rPr>
      </w:pPr>
      <w:r w:rsidRPr="00623333">
        <w:rPr>
          <w:rFonts w:ascii="Helvetica" w:hAnsi="Helvetica"/>
          <w:b/>
          <w:color w:val="000000" w:themeColor="text1"/>
        </w:rPr>
        <w:t>Biografien</w:t>
      </w:r>
    </w:p>
    <w:p w14:paraId="7769FED7" w14:textId="5D244CB4" w:rsidR="00A5436F" w:rsidRPr="00623333" w:rsidRDefault="00A5436F" w:rsidP="00A5436F">
      <w:pPr>
        <w:rPr>
          <w:rFonts w:ascii="Helvetica" w:hAnsi="Helvetica"/>
          <w:b/>
          <w:bCs/>
          <w:color w:val="000000" w:themeColor="text1"/>
          <w:lang w:bidi="de-DE"/>
        </w:rPr>
      </w:pPr>
    </w:p>
    <w:p w14:paraId="09D870EF" w14:textId="40F7C3DF" w:rsidR="00190DC3" w:rsidRPr="00623333" w:rsidRDefault="00190DC3" w:rsidP="00190DC3">
      <w:pPr>
        <w:rPr>
          <w:rFonts w:ascii="Helvetica" w:hAnsi="Helvetica"/>
          <w:bCs/>
          <w:color w:val="000000" w:themeColor="text1"/>
          <w:lang w:bidi="de-DE"/>
        </w:rPr>
      </w:pPr>
      <w:r w:rsidRPr="00623333">
        <w:rPr>
          <w:rFonts w:ascii="Helvetica" w:hAnsi="Helvetica"/>
          <w:b/>
          <w:bCs/>
          <w:color w:val="000000" w:themeColor="text1"/>
          <w:lang w:bidi="de-DE"/>
        </w:rPr>
        <w:t xml:space="preserve">Anna Chiedza Spörri </w:t>
      </w:r>
      <w:r w:rsidR="00623333">
        <w:rPr>
          <w:rFonts w:ascii="Helvetica" w:hAnsi="Helvetica"/>
          <w:bCs/>
          <w:color w:val="000000" w:themeColor="text1"/>
          <w:lang w:bidi="de-DE"/>
        </w:rPr>
        <w:t>ist als</w:t>
      </w:r>
      <w:r w:rsidRPr="00623333">
        <w:rPr>
          <w:rFonts w:ascii="Helvetica" w:hAnsi="Helvetica"/>
          <w:bCs/>
          <w:color w:val="000000" w:themeColor="text1"/>
          <w:lang w:bidi="de-DE"/>
        </w:rPr>
        <w:t xml:space="preserve"> „Allrounder“ des Teams beim Musikschneiden, bei allen visuellen Arbeiten und szenischen Planungen involviert, sie ist aber auch Choreografin, Mitorganisatorin und Tänzerin. </w:t>
      </w:r>
      <w:r w:rsidR="00623333">
        <w:rPr>
          <w:rFonts w:ascii="Helvetica" w:hAnsi="Helvetica"/>
          <w:bCs/>
          <w:color w:val="000000" w:themeColor="text1"/>
          <w:lang w:bidi="de-DE"/>
        </w:rPr>
        <w:t>Sie</w:t>
      </w:r>
      <w:r w:rsidRPr="00623333">
        <w:rPr>
          <w:rFonts w:ascii="Helvetica" w:hAnsi="Helvetica"/>
          <w:bCs/>
          <w:color w:val="000000" w:themeColor="text1"/>
          <w:lang w:bidi="de-DE"/>
        </w:rPr>
        <w:t xml:space="preserve"> ist in B</w:t>
      </w:r>
      <w:r w:rsidR="00922125">
        <w:rPr>
          <w:rFonts w:ascii="Helvetica" w:hAnsi="Helvetica"/>
          <w:bCs/>
          <w:color w:val="000000" w:themeColor="text1"/>
          <w:lang w:bidi="de-DE"/>
        </w:rPr>
        <w:t>ern aufgewachsen und tanzt seit ihrer</w:t>
      </w:r>
      <w:r w:rsidRPr="00623333">
        <w:rPr>
          <w:rFonts w:ascii="Helvetica" w:hAnsi="Helvetica"/>
          <w:bCs/>
          <w:color w:val="000000" w:themeColor="text1"/>
          <w:lang w:bidi="de-DE"/>
        </w:rPr>
        <w:t xml:space="preserve"> </w:t>
      </w:r>
      <w:r w:rsidR="00922125">
        <w:rPr>
          <w:rFonts w:ascii="Helvetica" w:hAnsi="Helvetica"/>
          <w:bCs/>
          <w:color w:val="000000" w:themeColor="text1"/>
          <w:lang w:bidi="de-DE"/>
        </w:rPr>
        <w:t>Kindheit</w:t>
      </w:r>
      <w:r w:rsidRPr="00623333">
        <w:rPr>
          <w:rFonts w:ascii="Helvetica" w:hAnsi="Helvetica"/>
          <w:bCs/>
          <w:color w:val="000000" w:themeColor="text1"/>
          <w:lang w:bidi="de-DE"/>
        </w:rPr>
        <w:t xml:space="preserve"> leidenschaftlich gerne. Seit einem Jahr lebt und arbeitet sie als Tänzerin. Sie ist Mitgründerin der Showgruppe Urban Rebels und Gründerin der Fördergruppe Unusual T.C.</w:t>
      </w:r>
    </w:p>
    <w:p w14:paraId="4F713D71" w14:textId="6BCECC91" w:rsidR="00190DC3" w:rsidRPr="00623333" w:rsidRDefault="00922125" w:rsidP="00190DC3">
      <w:pPr>
        <w:rPr>
          <w:rFonts w:ascii="Helvetica" w:hAnsi="Helvetica"/>
          <w:bCs/>
          <w:color w:val="000000" w:themeColor="text1"/>
          <w:lang w:bidi="de-DE"/>
        </w:rPr>
      </w:pPr>
      <w:r>
        <w:rPr>
          <w:rFonts w:ascii="Helvetica" w:hAnsi="Helvetica"/>
          <w:bCs/>
          <w:color w:val="000000" w:themeColor="text1"/>
          <w:lang w:bidi="de-DE"/>
        </w:rPr>
        <w:t xml:space="preserve">Anna hat </w:t>
      </w:r>
      <w:r w:rsidR="00623333" w:rsidRPr="00623333">
        <w:rPr>
          <w:rFonts w:ascii="Helvetica" w:hAnsi="Helvetica"/>
          <w:bCs/>
          <w:color w:val="000000" w:themeColor="text1"/>
          <w:lang w:bidi="de-DE"/>
        </w:rPr>
        <w:t xml:space="preserve">diverse Schulen besucht </w:t>
      </w:r>
      <w:r w:rsidR="00190DC3" w:rsidRPr="00623333">
        <w:rPr>
          <w:rFonts w:ascii="Helvetica" w:hAnsi="Helvetica"/>
          <w:bCs/>
          <w:color w:val="000000" w:themeColor="text1"/>
          <w:lang w:bidi="de-DE"/>
        </w:rPr>
        <w:t xml:space="preserve">und </w:t>
      </w:r>
      <w:r>
        <w:rPr>
          <w:rFonts w:ascii="Helvetica" w:hAnsi="Helvetica"/>
          <w:bCs/>
          <w:color w:val="000000" w:themeColor="text1"/>
          <w:lang w:bidi="de-DE"/>
        </w:rPr>
        <w:t>u.a. in</w:t>
      </w:r>
      <w:r w:rsidR="00623333">
        <w:rPr>
          <w:rFonts w:ascii="Helvetica" w:hAnsi="Helvetica"/>
          <w:bCs/>
          <w:color w:val="000000" w:themeColor="text1"/>
          <w:lang w:bidi="de-DE"/>
        </w:rPr>
        <w:t xml:space="preserve"> </w:t>
      </w:r>
      <w:r w:rsidR="00190DC3" w:rsidRPr="00623333">
        <w:rPr>
          <w:rFonts w:ascii="Helvetica" w:hAnsi="Helvetica"/>
          <w:bCs/>
          <w:color w:val="000000" w:themeColor="text1"/>
          <w:lang w:bidi="de-DE"/>
        </w:rPr>
        <w:t xml:space="preserve">Los Angeles das intensive Trainingsprogramm der renommierten Choreografin Rhapsody James </w:t>
      </w:r>
      <w:r w:rsidR="00623333">
        <w:rPr>
          <w:rFonts w:ascii="Helvetica" w:hAnsi="Helvetica"/>
          <w:bCs/>
          <w:color w:val="000000" w:themeColor="text1"/>
          <w:lang w:bidi="de-DE"/>
        </w:rPr>
        <w:t>absolviert</w:t>
      </w:r>
      <w:r w:rsidR="00190DC3" w:rsidRPr="00623333">
        <w:rPr>
          <w:rFonts w:ascii="Helvetica" w:hAnsi="Helvetica"/>
          <w:bCs/>
          <w:color w:val="000000" w:themeColor="text1"/>
          <w:lang w:bidi="de-DE"/>
        </w:rPr>
        <w:t xml:space="preserve">. Als Tänzerin hat sie in diversen Produktionen </w:t>
      </w:r>
      <w:r w:rsidR="00623333">
        <w:rPr>
          <w:rFonts w:ascii="Helvetica" w:hAnsi="Helvetica"/>
          <w:bCs/>
          <w:color w:val="000000" w:themeColor="text1"/>
          <w:lang w:bidi="de-DE"/>
        </w:rPr>
        <w:t>mit</w:t>
      </w:r>
      <w:r w:rsidR="00623333" w:rsidRPr="00623333">
        <w:rPr>
          <w:rFonts w:ascii="Helvetica" w:hAnsi="Helvetica"/>
          <w:bCs/>
          <w:color w:val="000000" w:themeColor="text1"/>
          <w:lang w:bidi="de-DE"/>
        </w:rPr>
        <w:t xml:space="preserve"> ganz unterschiedlichen urbanen Tanzstilen </w:t>
      </w:r>
      <w:r w:rsidR="00623333">
        <w:rPr>
          <w:rFonts w:ascii="Helvetica" w:hAnsi="Helvetica"/>
          <w:bCs/>
          <w:color w:val="000000" w:themeColor="text1"/>
          <w:lang w:bidi="de-DE"/>
        </w:rPr>
        <w:t>getanzt</w:t>
      </w:r>
      <w:r w:rsidR="00190DC3" w:rsidRPr="00623333">
        <w:rPr>
          <w:rFonts w:ascii="Helvetica" w:hAnsi="Helvetica"/>
          <w:bCs/>
          <w:color w:val="000000" w:themeColor="text1"/>
          <w:lang w:bidi="de-DE"/>
        </w:rPr>
        <w:t>. Sie unterrichtet schweizweit an Schulen, im Rahmen von Sporttagen, Freizeitangeboten und Projektwochen. Sie bringt internationale Choreograf*innen für Workshops in die Schweiz, um Schweizer Tänzer*innen höchste Trainingsstandards zu bieten. Sie ist daran interessiert, die Schweizer Tanzszene zu fördern und zu vergrössern.</w:t>
      </w:r>
    </w:p>
    <w:p w14:paraId="7AED8922" w14:textId="77777777" w:rsidR="004240FC" w:rsidRPr="00623333" w:rsidRDefault="004240FC" w:rsidP="00A5436F">
      <w:pPr>
        <w:rPr>
          <w:rFonts w:ascii="Helvetica" w:hAnsi="Helvetica"/>
          <w:b/>
          <w:bCs/>
          <w:color w:val="000000" w:themeColor="text1"/>
          <w:lang w:bidi="de-DE"/>
        </w:rPr>
      </w:pPr>
    </w:p>
    <w:p w14:paraId="584A77B0" w14:textId="42AE5A77" w:rsidR="00190DC3" w:rsidRPr="00623333" w:rsidRDefault="00190DC3" w:rsidP="00190DC3">
      <w:pPr>
        <w:rPr>
          <w:rFonts w:ascii="Helvetica" w:hAnsi="Helvetica"/>
          <w:bCs/>
          <w:color w:val="000000" w:themeColor="text1"/>
          <w:lang w:bidi="de-DE"/>
        </w:rPr>
      </w:pPr>
      <w:r w:rsidRPr="00623333">
        <w:rPr>
          <w:rFonts w:ascii="Helvetica" w:hAnsi="Helvetica"/>
          <w:b/>
          <w:bCs/>
          <w:color w:val="000000" w:themeColor="text1"/>
          <w:lang w:bidi="de-DE"/>
        </w:rPr>
        <w:t>Corinne Wenger</w:t>
      </w:r>
      <w:r w:rsidR="00922125">
        <w:rPr>
          <w:rFonts w:ascii="Helvetica" w:hAnsi="Helvetica"/>
          <w:b/>
          <w:bCs/>
          <w:color w:val="000000" w:themeColor="text1"/>
          <w:lang w:bidi="de-DE"/>
        </w:rPr>
        <w:t xml:space="preserve"> </w:t>
      </w:r>
      <w:r w:rsidR="00922125">
        <w:rPr>
          <w:rFonts w:ascii="Helvetica" w:hAnsi="Helvetica"/>
          <w:bCs/>
          <w:color w:val="000000" w:themeColor="text1"/>
          <w:lang w:bidi="de-DE"/>
        </w:rPr>
        <w:t>ist für</w:t>
      </w:r>
      <w:r w:rsidRPr="00623333">
        <w:rPr>
          <w:rFonts w:ascii="Helvetica" w:hAnsi="Helvetica"/>
          <w:bCs/>
          <w:color w:val="000000" w:themeColor="text1"/>
          <w:lang w:bidi="de-DE"/>
        </w:rPr>
        <w:t xml:space="preserve"> die grafischen Arbeiten des Projekts verantwortlich. Als gelernte Polygrafin und ehemalige Tänzerin in der Showgruppe Urban Rebels hat sie schon einige Tanzprojekte mit ihren visuellen Arbeiten unterstützt und verschönert. Sie durfte auch schon diverses Werbematerial für die Berner Tanzschule Tanzwerk 3011 gestalten.</w:t>
      </w:r>
    </w:p>
    <w:p w14:paraId="3BDE86E9" w14:textId="400FC495" w:rsidR="00190DC3" w:rsidRPr="00623333" w:rsidRDefault="00190DC3" w:rsidP="00190DC3">
      <w:pPr>
        <w:rPr>
          <w:rFonts w:ascii="Helvetica" w:hAnsi="Helvetica"/>
          <w:bCs/>
          <w:color w:val="000000" w:themeColor="text1"/>
          <w:lang w:bidi="de-DE"/>
        </w:rPr>
      </w:pPr>
      <w:r w:rsidRPr="00623333">
        <w:rPr>
          <w:rFonts w:ascii="Helvetica" w:hAnsi="Helvetica"/>
          <w:bCs/>
          <w:color w:val="000000" w:themeColor="text1"/>
          <w:lang w:bidi="de-DE"/>
        </w:rPr>
        <w:t xml:space="preserve">Seit ungefähr zwei Jahren legt sie ihren Fokus auf die Fotografie und ist schweizweit als Fotografin gefragt. Corinne ist vor allem im Bereich Portrait- und Modefotografie tätig. Sie wird dieses Jahr zum ersten Mal auch in einem Magazin publiziert. Dank ihrem tänzerischen Hintergrund konnte sie zahlreiche Tanzgruppen porträtieren und sich als Fotografin in der Schweizer Tanzszene etablieren. So hat sie diverse </w:t>
      </w:r>
      <w:r w:rsidR="00922125">
        <w:rPr>
          <w:rFonts w:ascii="Helvetica" w:hAnsi="Helvetica"/>
          <w:bCs/>
          <w:color w:val="000000" w:themeColor="text1"/>
          <w:lang w:bidi="de-DE"/>
        </w:rPr>
        <w:t>Tanzevents wie zum Beispiel die Shownight</w:t>
      </w:r>
      <w:r w:rsidRPr="00623333">
        <w:rPr>
          <w:rFonts w:ascii="Helvetica" w:hAnsi="Helvetica"/>
          <w:bCs/>
          <w:color w:val="000000" w:themeColor="text1"/>
          <w:lang w:bidi="de-DE"/>
        </w:rPr>
        <w:t xml:space="preserve"> </w:t>
      </w:r>
      <w:r w:rsidR="00922125">
        <w:rPr>
          <w:rFonts w:ascii="Helvetica" w:hAnsi="Helvetica"/>
          <w:bCs/>
          <w:color w:val="000000" w:themeColor="text1"/>
          <w:lang w:bidi="de-DE"/>
        </w:rPr>
        <w:t>„</w:t>
      </w:r>
      <w:r w:rsidRPr="00623333">
        <w:rPr>
          <w:rFonts w:ascii="Helvetica" w:hAnsi="Helvetica"/>
          <w:bCs/>
          <w:color w:val="000000" w:themeColor="text1"/>
          <w:lang w:bidi="de-DE"/>
        </w:rPr>
        <w:t>Limelight</w:t>
      </w:r>
      <w:r w:rsidR="00922125">
        <w:rPr>
          <w:rFonts w:ascii="Helvetica" w:hAnsi="Helvetica"/>
          <w:bCs/>
          <w:color w:val="000000" w:themeColor="text1"/>
          <w:lang w:bidi="de-DE"/>
        </w:rPr>
        <w:t>“ im Progr</w:t>
      </w:r>
      <w:r w:rsidRPr="00623333">
        <w:rPr>
          <w:rFonts w:ascii="Helvetica" w:hAnsi="Helvetica"/>
          <w:bCs/>
          <w:color w:val="000000" w:themeColor="text1"/>
          <w:lang w:bidi="de-DE"/>
        </w:rPr>
        <w:t xml:space="preserve"> mit ihrer Kamera begleitet.</w:t>
      </w:r>
    </w:p>
    <w:p w14:paraId="62EA68AB" w14:textId="682D9713" w:rsidR="00190DC3" w:rsidRPr="00623333" w:rsidRDefault="00190DC3" w:rsidP="00190DC3">
      <w:pPr>
        <w:rPr>
          <w:rFonts w:ascii="Helvetica" w:hAnsi="Helvetica"/>
          <w:bCs/>
          <w:color w:val="000000" w:themeColor="text1"/>
          <w:lang w:bidi="de-DE"/>
        </w:rPr>
      </w:pPr>
      <w:r w:rsidRPr="00623333">
        <w:rPr>
          <w:rFonts w:ascii="Helvetica" w:hAnsi="Helvetica"/>
          <w:bCs/>
          <w:color w:val="000000" w:themeColor="text1"/>
          <w:lang w:bidi="de-DE"/>
        </w:rPr>
        <w:t>In diesem Projekt ist sie mit Laura Gauch als Fotografin, aber auch für alle grafischen Arbeiten zuständig.</w:t>
      </w:r>
    </w:p>
    <w:p w14:paraId="58CD17B2" w14:textId="77777777" w:rsidR="002E495F" w:rsidRPr="00623333" w:rsidRDefault="002E495F" w:rsidP="00A5436F">
      <w:pPr>
        <w:rPr>
          <w:rFonts w:ascii="Helvetica" w:hAnsi="Helvetica"/>
          <w:bCs/>
          <w:color w:val="000000" w:themeColor="text1"/>
          <w:lang w:bidi="de-DE"/>
        </w:rPr>
      </w:pPr>
    </w:p>
    <w:p w14:paraId="47881AC6" w14:textId="44512C9F" w:rsidR="00A47511" w:rsidRPr="006504A3" w:rsidRDefault="00190DC3" w:rsidP="00860CED">
      <w:pPr>
        <w:rPr>
          <w:rFonts w:ascii="Helvetica" w:hAnsi="Helvetica"/>
          <w:bCs/>
          <w:color w:val="000000" w:themeColor="text1"/>
          <w:lang w:bidi="de-DE"/>
        </w:rPr>
      </w:pPr>
      <w:r w:rsidRPr="00623333">
        <w:rPr>
          <w:rFonts w:ascii="Helvetica" w:hAnsi="Helvetica"/>
          <w:b/>
          <w:bCs/>
          <w:color w:val="000000" w:themeColor="text1"/>
          <w:lang w:bidi="de-DE"/>
        </w:rPr>
        <w:t>Andrea Grossenbacher</w:t>
      </w:r>
      <w:r w:rsidR="00922125">
        <w:rPr>
          <w:rFonts w:ascii="Helvetica" w:hAnsi="Helvetica"/>
          <w:b/>
          <w:bCs/>
          <w:color w:val="000000" w:themeColor="text1"/>
          <w:lang w:bidi="de-DE"/>
        </w:rPr>
        <w:t xml:space="preserve"> </w:t>
      </w:r>
      <w:r w:rsidR="00922125">
        <w:rPr>
          <w:rFonts w:ascii="Helvetica" w:hAnsi="Helvetica"/>
          <w:bCs/>
          <w:color w:val="000000" w:themeColor="text1"/>
          <w:lang w:bidi="de-DE"/>
        </w:rPr>
        <w:t>hat dank</w:t>
      </w:r>
      <w:r w:rsidRPr="00623333">
        <w:rPr>
          <w:rFonts w:ascii="Helvetica" w:hAnsi="Helvetica"/>
          <w:bCs/>
          <w:color w:val="000000" w:themeColor="text1"/>
          <w:lang w:bidi="de-DE"/>
        </w:rPr>
        <w:t xml:space="preserve"> ihrem beruflichen Hintergrund – einem Master in Peace, Conflict and Development Studies und Arbeitserfahrung in verschiedenen Non Profit-Organisationen –</w:t>
      </w:r>
      <w:r w:rsidR="00922125">
        <w:rPr>
          <w:rFonts w:ascii="Helvetica" w:hAnsi="Helvetica"/>
          <w:bCs/>
          <w:color w:val="000000" w:themeColor="text1"/>
          <w:lang w:bidi="de-DE"/>
        </w:rPr>
        <w:t xml:space="preserve"> </w:t>
      </w:r>
      <w:r w:rsidRPr="00623333">
        <w:rPr>
          <w:rFonts w:ascii="Helvetica" w:hAnsi="Helvetica"/>
          <w:bCs/>
          <w:color w:val="000000" w:themeColor="text1"/>
          <w:lang w:bidi="de-DE"/>
        </w:rPr>
        <w:t>Erfahrung mit der Planung von sozialen und kulturellen Projekten. Sie bringt o</w:t>
      </w:r>
      <w:r w:rsidR="00922125">
        <w:rPr>
          <w:rFonts w:ascii="Helvetica" w:hAnsi="Helvetica"/>
          <w:bCs/>
          <w:color w:val="000000" w:themeColor="text1"/>
          <w:lang w:bidi="de-DE"/>
        </w:rPr>
        <w:t xml:space="preserve">rganisatorisches Know-how </w:t>
      </w:r>
      <w:r w:rsidRPr="00623333">
        <w:rPr>
          <w:rFonts w:ascii="Helvetica" w:hAnsi="Helvetica"/>
          <w:bCs/>
          <w:color w:val="000000" w:themeColor="text1"/>
          <w:lang w:bidi="de-DE"/>
        </w:rPr>
        <w:t>in der Eventplanung ins Team. Tänzerisch ist sie seit über zehn Jahren in verschiedenen Hip Hop, Jazz und Contemporary Show- und Wettkampfgruppen aus Bern mit dabei. Sie bildet sich in Tanzworkshops im In- und Ausland weiter und stand bereits mit diversen Projekten auf versc</w:t>
      </w:r>
      <w:r w:rsidR="00922125">
        <w:rPr>
          <w:rFonts w:ascii="Helvetica" w:hAnsi="Helvetica"/>
          <w:bCs/>
          <w:color w:val="000000" w:themeColor="text1"/>
          <w:lang w:bidi="de-DE"/>
        </w:rPr>
        <w:t>hiedenen Bühnen der Schweiz (z.</w:t>
      </w:r>
      <w:r w:rsidRPr="00623333">
        <w:rPr>
          <w:rFonts w:ascii="Helvetica" w:hAnsi="Helvetica"/>
          <w:bCs/>
          <w:color w:val="000000" w:themeColor="text1"/>
          <w:lang w:bidi="de-DE"/>
        </w:rPr>
        <w:t>B. in den Stücken von Rena Brandenberger im Berner Rosengarten). Seit 2012 ist Andrea Mitgründerin und festes Mitglied der Tanzgruppe Urban Rebels. Es ist ihr wichtig, im eigenen Umfeld – in Bern und spezifisch in der zeitgenössischen, urbanen Tanzgemeinschaft der Schweiz – an Inklusivität und Toleranz zu arbeiten, sowie Chancen und Plattformen für die Förderung junger Talente zu schaffen.</w:t>
      </w:r>
    </w:p>
    <w:sectPr w:rsidR="00A47511" w:rsidRPr="006504A3" w:rsidSect="00F842B1">
      <w:footerReference w:type="even" r:id="rId8"/>
      <w:footerReference w:type="default" r:id="rId9"/>
      <w:type w:val="continuous"/>
      <w:pgSz w:w="11900" w:h="16840"/>
      <w:pgMar w:top="851" w:right="851" w:bottom="851" w:left="1701" w:header="709" w:footer="709"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623333" w:rsidRDefault="00623333" w:rsidP="00CA2F98">
      <w:r>
        <w:separator/>
      </w:r>
    </w:p>
  </w:endnote>
  <w:endnote w:type="continuationSeparator" w:id="0">
    <w:p w14:paraId="227A7DF1" w14:textId="77777777" w:rsidR="00623333" w:rsidRDefault="00623333"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623333" w:rsidRDefault="00623333"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623333" w:rsidRDefault="00623333"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623333" w:rsidRPr="004240FC" w:rsidRDefault="00623333" w:rsidP="006D3410">
    <w:pPr>
      <w:pStyle w:val="Fuzeile"/>
      <w:framePr w:wrap="around" w:vAnchor="text" w:hAnchor="margin" w:xAlign="right" w:y="1"/>
      <w:rPr>
        <w:rStyle w:val="Seitenzahl"/>
        <w:rFonts w:ascii="Helvetica" w:hAnsi="Helvetica"/>
      </w:rPr>
    </w:pPr>
    <w:r w:rsidRPr="004240FC">
      <w:rPr>
        <w:rStyle w:val="Seitenzahl"/>
        <w:rFonts w:ascii="Helvetica" w:hAnsi="Helvetica"/>
      </w:rPr>
      <w:fldChar w:fldCharType="begin"/>
    </w:r>
    <w:r w:rsidRPr="004240FC">
      <w:rPr>
        <w:rStyle w:val="Seitenzahl"/>
        <w:rFonts w:ascii="Helvetica" w:hAnsi="Helvetica"/>
      </w:rPr>
      <w:instrText xml:space="preserve">PAGE  </w:instrText>
    </w:r>
    <w:r w:rsidRPr="004240FC">
      <w:rPr>
        <w:rStyle w:val="Seitenzahl"/>
        <w:rFonts w:ascii="Helvetica" w:hAnsi="Helvetica"/>
      </w:rPr>
      <w:fldChar w:fldCharType="separate"/>
    </w:r>
    <w:r w:rsidR="00C840C6">
      <w:rPr>
        <w:rStyle w:val="Seitenzahl"/>
        <w:rFonts w:ascii="Helvetica" w:hAnsi="Helvetica"/>
        <w:noProof/>
      </w:rPr>
      <w:t>1</w:t>
    </w:r>
    <w:r w:rsidRPr="004240FC">
      <w:rPr>
        <w:rStyle w:val="Seitenzahl"/>
        <w:rFonts w:ascii="Helvetica" w:hAnsi="Helvetica"/>
      </w:rPr>
      <w:fldChar w:fldCharType="end"/>
    </w:r>
  </w:p>
  <w:p w14:paraId="1AD21880" w14:textId="77777777" w:rsidR="00623333" w:rsidRDefault="00623333"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623333" w:rsidRDefault="00623333" w:rsidP="00CA2F98">
      <w:r>
        <w:separator/>
      </w:r>
    </w:p>
  </w:footnote>
  <w:footnote w:type="continuationSeparator" w:id="0">
    <w:p w14:paraId="6F22678A" w14:textId="77777777" w:rsidR="00623333" w:rsidRDefault="00623333" w:rsidP="00CA2F9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2630B"/>
    <w:multiLevelType w:val="hybridMultilevel"/>
    <w:tmpl w:val="E1169768"/>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BE43D5E"/>
    <w:multiLevelType w:val="hybridMultilevel"/>
    <w:tmpl w:val="0B04D60E"/>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CEB0DA5"/>
    <w:multiLevelType w:val="hybridMultilevel"/>
    <w:tmpl w:val="43080F14"/>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23041684"/>
    <w:multiLevelType w:val="hybridMultilevel"/>
    <w:tmpl w:val="196A3DE2"/>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264D1E1E"/>
    <w:multiLevelType w:val="hybridMultilevel"/>
    <w:tmpl w:val="E2D21C4A"/>
    <w:lvl w:ilvl="0" w:tplc="44503CC6">
      <w:numFmt w:val="bullet"/>
      <w:lvlText w:val="-"/>
      <w:lvlJc w:val="left"/>
      <w:pPr>
        <w:ind w:left="720" w:hanging="360"/>
      </w:pPr>
      <w:rPr>
        <w:rFonts w:ascii="Helvetica" w:eastAsia="Cambria" w:hAnsi="Helvetic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54B3D42"/>
    <w:multiLevelType w:val="hybridMultilevel"/>
    <w:tmpl w:val="A5CE69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44A12602"/>
    <w:multiLevelType w:val="hybridMultilevel"/>
    <w:tmpl w:val="4046120A"/>
    <w:lvl w:ilvl="0" w:tplc="5936EB36">
      <w:start w:val="2017"/>
      <w:numFmt w:val="bullet"/>
      <w:lvlText w:val="-"/>
      <w:lvlJc w:val="left"/>
      <w:pPr>
        <w:ind w:left="360" w:hanging="360"/>
      </w:pPr>
      <w:rPr>
        <w:rFonts w:ascii="Times" w:eastAsia="Times" w:hAnsi="Time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51F32BE0"/>
    <w:multiLevelType w:val="hybridMultilevel"/>
    <w:tmpl w:val="18B65E40"/>
    <w:lvl w:ilvl="0" w:tplc="5936EB36">
      <w:start w:val="2017"/>
      <w:numFmt w:val="bullet"/>
      <w:lvlText w:val="-"/>
      <w:lvlJc w:val="left"/>
      <w:pPr>
        <w:ind w:left="440" w:hanging="360"/>
      </w:pPr>
      <w:rPr>
        <w:rFonts w:ascii="Times" w:eastAsia="Times" w:hAnsi="Times" w:cs="Times New Roman" w:hint="default"/>
      </w:rPr>
    </w:lvl>
    <w:lvl w:ilvl="1" w:tplc="04070003" w:tentative="1">
      <w:start w:val="1"/>
      <w:numFmt w:val="bullet"/>
      <w:lvlText w:val="o"/>
      <w:lvlJc w:val="left"/>
      <w:pPr>
        <w:ind w:left="1160" w:hanging="360"/>
      </w:pPr>
      <w:rPr>
        <w:rFonts w:ascii="Courier New" w:hAnsi="Courier New" w:cs="Courier New" w:hint="default"/>
      </w:rPr>
    </w:lvl>
    <w:lvl w:ilvl="2" w:tplc="04070005" w:tentative="1">
      <w:start w:val="1"/>
      <w:numFmt w:val="bullet"/>
      <w:lvlText w:val=""/>
      <w:lvlJc w:val="left"/>
      <w:pPr>
        <w:ind w:left="1880" w:hanging="360"/>
      </w:pPr>
      <w:rPr>
        <w:rFonts w:ascii="Wingdings" w:hAnsi="Wingdings" w:hint="default"/>
      </w:rPr>
    </w:lvl>
    <w:lvl w:ilvl="3" w:tplc="04070001" w:tentative="1">
      <w:start w:val="1"/>
      <w:numFmt w:val="bullet"/>
      <w:lvlText w:val=""/>
      <w:lvlJc w:val="left"/>
      <w:pPr>
        <w:ind w:left="2600" w:hanging="360"/>
      </w:pPr>
      <w:rPr>
        <w:rFonts w:ascii="Symbol" w:hAnsi="Symbol" w:hint="default"/>
      </w:rPr>
    </w:lvl>
    <w:lvl w:ilvl="4" w:tplc="04070003" w:tentative="1">
      <w:start w:val="1"/>
      <w:numFmt w:val="bullet"/>
      <w:lvlText w:val="o"/>
      <w:lvlJc w:val="left"/>
      <w:pPr>
        <w:ind w:left="3320" w:hanging="360"/>
      </w:pPr>
      <w:rPr>
        <w:rFonts w:ascii="Courier New" w:hAnsi="Courier New" w:cs="Courier New" w:hint="default"/>
      </w:rPr>
    </w:lvl>
    <w:lvl w:ilvl="5" w:tplc="04070005" w:tentative="1">
      <w:start w:val="1"/>
      <w:numFmt w:val="bullet"/>
      <w:lvlText w:val=""/>
      <w:lvlJc w:val="left"/>
      <w:pPr>
        <w:ind w:left="4040" w:hanging="360"/>
      </w:pPr>
      <w:rPr>
        <w:rFonts w:ascii="Wingdings" w:hAnsi="Wingdings" w:hint="default"/>
      </w:rPr>
    </w:lvl>
    <w:lvl w:ilvl="6" w:tplc="04070001" w:tentative="1">
      <w:start w:val="1"/>
      <w:numFmt w:val="bullet"/>
      <w:lvlText w:val=""/>
      <w:lvlJc w:val="left"/>
      <w:pPr>
        <w:ind w:left="4760" w:hanging="360"/>
      </w:pPr>
      <w:rPr>
        <w:rFonts w:ascii="Symbol" w:hAnsi="Symbol" w:hint="default"/>
      </w:rPr>
    </w:lvl>
    <w:lvl w:ilvl="7" w:tplc="04070003" w:tentative="1">
      <w:start w:val="1"/>
      <w:numFmt w:val="bullet"/>
      <w:lvlText w:val="o"/>
      <w:lvlJc w:val="left"/>
      <w:pPr>
        <w:ind w:left="5480" w:hanging="360"/>
      </w:pPr>
      <w:rPr>
        <w:rFonts w:ascii="Courier New" w:hAnsi="Courier New" w:cs="Courier New" w:hint="default"/>
      </w:rPr>
    </w:lvl>
    <w:lvl w:ilvl="8" w:tplc="04070005" w:tentative="1">
      <w:start w:val="1"/>
      <w:numFmt w:val="bullet"/>
      <w:lvlText w:val=""/>
      <w:lvlJc w:val="left"/>
      <w:pPr>
        <w:ind w:left="6200" w:hanging="360"/>
      </w:pPr>
      <w:rPr>
        <w:rFonts w:ascii="Wingdings" w:hAnsi="Wingdings" w:hint="default"/>
      </w:rPr>
    </w:lvl>
  </w:abstractNum>
  <w:abstractNum w:abstractNumId="8">
    <w:nsid w:val="75B72F88"/>
    <w:multiLevelType w:val="hybridMultilevel"/>
    <w:tmpl w:val="442E20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4"/>
  </w:num>
  <w:num w:numId="4">
    <w:abstractNumId w:val="5"/>
  </w:num>
  <w:num w:numId="5">
    <w:abstractNumId w:val="6"/>
  </w:num>
  <w:num w:numId="6">
    <w:abstractNumId w:val="0"/>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062D7"/>
    <w:rsid w:val="00010A0E"/>
    <w:rsid w:val="0001643C"/>
    <w:rsid w:val="00020A43"/>
    <w:rsid w:val="00034B2D"/>
    <w:rsid w:val="00043FEB"/>
    <w:rsid w:val="00076C95"/>
    <w:rsid w:val="00097473"/>
    <w:rsid w:val="000F1F59"/>
    <w:rsid w:val="000F6A20"/>
    <w:rsid w:val="000F6A4E"/>
    <w:rsid w:val="00163968"/>
    <w:rsid w:val="00190DC3"/>
    <w:rsid w:val="001F49EF"/>
    <w:rsid w:val="002104CF"/>
    <w:rsid w:val="00216176"/>
    <w:rsid w:val="00220D1D"/>
    <w:rsid w:val="00254941"/>
    <w:rsid w:val="00274054"/>
    <w:rsid w:val="002B1E7D"/>
    <w:rsid w:val="002B2842"/>
    <w:rsid w:val="002B4563"/>
    <w:rsid w:val="002B70AD"/>
    <w:rsid w:val="002D2541"/>
    <w:rsid w:val="002D5B34"/>
    <w:rsid w:val="002D7B72"/>
    <w:rsid w:val="002E495F"/>
    <w:rsid w:val="002E6D82"/>
    <w:rsid w:val="002E7608"/>
    <w:rsid w:val="002F60CE"/>
    <w:rsid w:val="00310F26"/>
    <w:rsid w:val="0033263F"/>
    <w:rsid w:val="00364902"/>
    <w:rsid w:val="003913B8"/>
    <w:rsid w:val="003B7D41"/>
    <w:rsid w:val="003D2150"/>
    <w:rsid w:val="003D7060"/>
    <w:rsid w:val="003E2D66"/>
    <w:rsid w:val="003E5180"/>
    <w:rsid w:val="003E70B4"/>
    <w:rsid w:val="004240FC"/>
    <w:rsid w:val="004275CD"/>
    <w:rsid w:val="00444357"/>
    <w:rsid w:val="0044749E"/>
    <w:rsid w:val="00451B28"/>
    <w:rsid w:val="0047539C"/>
    <w:rsid w:val="004877D6"/>
    <w:rsid w:val="00497CE3"/>
    <w:rsid w:val="004A1F72"/>
    <w:rsid w:val="004B4706"/>
    <w:rsid w:val="004E7AD2"/>
    <w:rsid w:val="00511703"/>
    <w:rsid w:val="00515E25"/>
    <w:rsid w:val="0053551D"/>
    <w:rsid w:val="0054014D"/>
    <w:rsid w:val="00560A2F"/>
    <w:rsid w:val="00564ACA"/>
    <w:rsid w:val="00572E01"/>
    <w:rsid w:val="00581D34"/>
    <w:rsid w:val="0058623D"/>
    <w:rsid w:val="005E320F"/>
    <w:rsid w:val="005F7076"/>
    <w:rsid w:val="00600482"/>
    <w:rsid w:val="00603986"/>
    <w:rsid w:val="00603B0C"/>
    <w:rsid w:val="00613D94"/>
    <w:rsid w:val="00621ED0"/>
    <w:rsid w:val="00623333"/>
    <w:rsid w:val="006262C6"/>
    <w:rsid w:val="00631F18"/>
    <w:rsid w:val="006504A3"/>
    <w:rsid w:val="00650E43"/>
    <w:rsid w:val="0065401D"/>
    <w:rsid w:val="0066270F"/>
    <w:rsid w:val="00673A2C"/>
    <w:rsid w:val="0069378D"/>
    <w:rsid w:val="006B537A"/>
    <w:rsid w:val="006D3410"/>
    <w:rsid w:val="006E7A12"/>
    <w:rsid w:val="006E7F0B"/>
    <w:rsid w:val="006F5086"/>
    <w:rsid w:val="007046EF"/>
    <w:rsid w:val="00717463"/>
    <w:rsid w:val="00717FAD"/>
    <w:rsid w:val="007207D7"/>
    <w:rsid w:val="007268E4"/>
    <w:rsid w:val="00757D41"/>
    <w:rsid w:val="00773381"/>
    <w:rsid w:val="00782A0F"/>
    <w:rsid w:val="007B31FA"/>
    <w:rsid w:val="007B4A32"/>
    <w:rsid w:val="0080256E"/>
    <w:rsid w:val="00802F5C"/>
    <w:rsid w:val="0082544F"/>
    <w:rsid w:val="00847111"/>
    <w:rsid w:val="00850BD1"/>
    <w:rsid w:val="00853D40"/>
    <w:rsid w:val="00860CED"/>
    <w:rsid w:val="00885056"/>
    <w:rsid w:val="0088580C"/>
    <w:rsid w:val="008B6048"/>
    <w:rsid w:val="008D1460"/>
    <w:rsid w:val="008E7DD8"/>
    <w:rsid w:val="00911344"/>
    <w:rsid w:val="00922125"/>
    <w:rsid w:val="009879BF"/>
    <w:rsid w:val="0099693A"/>
    <w:rsid w:val="009A077F"/>
    <w:rsid w:val="009E744F"/>
    <w:rsid w:val="009F0EAC"/>
    <w:rsid w:val="009F431D"/>
    <w:rsid w:val="00A040B3"/>
    <w:rsid w:val="00A2195C"/>
    <w:rsid w:val="00A25D44"/>
    <w:rsid w:val="00A31567"/>
    <w:rsid w:val="00A47511"/>
    <w:rsid w:val="00A5436F"/>
    <w:rsid w:val="00A578DD"/>
    <w:rsid w:val="00A64A15"/>
    <w:rsid w:val="00A8559B"/>
    <w:rsid w:val="00A902C0"/>
    <w:rsid w:val="00A91358"/>
    <w:rsid w:val="00AA2DA2"/>
    <w:rsid w:val="00AA368F"/>
    <w:rsid w:val="00AA5750"/>
    <w:rsid w:val="00AD65E9"/>
    <w:rsid w:val="00AE43AB"/>
    <w:rsid w:val="00B02971"/>
    <w:rsid w:val="00B063A8"/>
    <w:rsid w:val="00B16657"/>
    <w:rsid w:val="00B35553"/>
    <w:rsid w:val="00B73CA7"/>
    <w:rsid w:val="00B848FA"/>
    <w:rsid w:val="00B94A5B"/>
    <w:rsid w:val="00BB2DDB"/>
    <w:rsid w:val="00BC04BA"/>
    <w:rsid w:val="00BD06D0"/>
    <w:rsid w:val="00C14A6E"/>
    <w:rsid w:val="00C307DA"/>
    <w:rsid w:val="00C3508C"/>
    <w:rsid w:val="00C7036B"/>
    <w:rsid w:val="00C82AD6"/>
    <w:rsid w:val="00C840C6"/>
    <w:rsid w:val="00C96C6C"/>
    <w:rsid w:val="00CA2F98"/>
    <w:rsid w:val="00CA6841"/>
    <w:rsid w:val="00CB46AF"/>
    <w:rsid w:val="00CD5126"/>
    <w:rsid w:val="00D126CC"/>
    <w:rsid w:val="00D20081"/>
    <w:rsid w:val="00D36D28"/>
    <w:rsid w:val="00D800CC"/>
    <w:rsid w:val="00DA5144"/>
    <w:rsid w:val="00DD71EB"/>
    <w:rsid w:val="00DE47EF"/>
    <w:rsid w:val="00E453C4"/>
    <w:rsid w:val="00EA2B73"/>
    <w:rsid w:val="00EB2E05"/>
    <w:rsid w:val="00EF21F1"/>
    <w:rsid w:val="00EF3F21"/>
    <w:rsid w:val="00F30A72"/>
    <w:rsid w:val="00F4047C"/>
    <w:rsid w:val="00F409CC"/>
    <w:rsid w:val="00F72334"/>
    <w:rsid w:val="00F842B1"/>
    <w:rsid w:val="00FA18AA"/>
    <w:rsid w:val="00FA2CBF"/>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paragraph" w:styleId="Kopfzeile">
    <w:name w:val="header"/>
    <w:basedOn w:val="Standard"/>
    <w:link w:val="KopfzeileZeichen"/>
    <w:uiPriority w:val="99"/>
    <w:unhideWhenUsed/>
    <w:rsid w:val="004240FC"/>
    <w:pPr>
      <w:tabs>
        <w:tab w:val="center" w:pos="4536"/>
        <w:tab w:val="right" w:pos="9072"/>
      </w:tabs>
    </w:pPr>
  </w:style>
  <w:style w:type="character" w:customStyle="1" w:styleId="KopfzeileZeichen">
    <w:name w:val="Kopfzeile Zeichen"/>
    <w:basedOn w:val="Absatzstandardschriftart"/>
    <w:link w:val="Kopfzeile"/>
    <w:uiPriority w:val="99"/>
    <w:rsid w:val="004240FC"/>
    <w:rPr>
      <w:rFonts w:ascii="Cambria" w:eastAsia="Cambria" w:hAnsi="Cambria"/>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paragraph" w:styleId="Kopfzeile">
    <w:name w:val="header"/>
    <w:basedOn w:val="Standard"/>
    <w:link w:val="KopfzeileZeichen"/>
    <w:uiPriority w:val="99"/>
    <w:unhideWhenUsed/>
    <w:rsid w:val="004240FC"/>
    <w:pPr>
      <w:tabs>
        <w:tab w:val="center" w:pos="4536"/>
        <w:tab w:val="right" w:pos="9072"/>
      </w:tabs>
    </w:pPr>
  </w:style>
  <w:style w:type="character" w:customStyle="1" w:styleId="KopfzeileZeichen">
    <w:name w:val="Kopfzeile Zeichen"/>
    <w:basedOn w:val="Absatzstandardschriftart"/>
    <w:link w:val="Kopfzeile"/>
    <w:uiPriority w:val="99"/>
    <w:rsid w:val="004240FC"/>
    <w:rPr>
      <w:rFonts w:ascii="Cambria" w:eastAsia="Cambria" w:hAnsi="Cambr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988</Words>
  <Characters>6230</Characters>
  <Application>Microsoft Macintosh Word</Application>
  <DocSecurity>0</DocSecurity>
  <Lines>51</Lines>
  <Paragraphs>14</Paragraphs>
  <ScaleCrop>false</ScaleCrop>
  <Company/>
  <LinksUpToDate>false</LinksUpToDate>
  <CharactersWithSpaces>7204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110</cp:revision>
  <dcterms:created xsi:type="dcterms:W3CDTF">2018-06-30T13:17:00Z</dcterms:created>
  <dcterms:modified xsi:type="dcterms:W3CDTF">2019-02-27T06:15:00Z</dcterms:modified>
</cp:coreProperties>
</file>