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</w:tblGrid>
      <w:tr w:rsidR="00076C95" w:rsidRPr="009A00CB" w14:paraId="6ACB4891" w14:textId="77777777" w:rsidTr="00076C95">
        <w:trPr>
          <w:trHeight w:val="388"/>
        </w:trPr>
        <w:tc>
          <w:tcPr>
            <w:tcW w:w="9356" w:type="dxa"/>
            <w:vAlign w:val="bottom"/>
          </w:tcPr>
          <w:p w14:paraId="2E721CE5" w14:textId="77777777" w:rsidR="00076C95" w:rsidRPr="009A00CB" w:rsidRDefault="00076C95" w:rsidP="00076C95">
            <w:pPr>
              <w:tabs>
                <w:tab w:val="left" w:pos="2625"/>
              </w:tabs>
              <w:rPr>
                <w:rFonts w:ascii="Helvetica" w:hAnsi="Helvetica"/>
                <w:lang w:val="de-CH"/>
              </w:rPr>
            </w:pPr>
            <w:r w:rsidRPr="00076C95">
              <w:rPr>
                <w:rFonts w:ascii="Helvetica" w:hAnsi="Helvetica"/>
                <w:b/>
                <w:sz w:val="40"/>
                <w:szCs w:val="40"/>
                <w:lang w:val="de-CH"/>
              </w:rPr>
              <w:t>Tojo Theater</w:t>
            </w:r>
            <w:r w:rsidRPr="009A00CB">
              <w:rPr>
                <w:rFonts w:ascii="Helvetica" w:hAnsi="Helvetica"/>
                <w:b/>
                <w:lang w:val="de-CH"/>
              </w:rPr>
              <w:t xml:space="preserve"> </w:t>
            </w:r>
            <w:r w:rsidRPr="009A00CB">
              <w:rPr>
                <w:rFonts w:ascii="Helvetica" w:hAnsi="Helvetica"/>
                <w:lang w:val="de-CH"/>
              </w:rPr>
              <w:t>Reitschule Bern</w:t>
            </w:r>
          </w:p>
        </w:tc>
      </w:tr>
      <w:tr w:rsidR="00076C95" w:rsidRPr="009A00CB" w14:paraId="429EF555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13ABD88B" w14:textId="08DCFBB1" w:rsidR="00076C95" w:rsidRPr="009A00CB" w:rsidRDefault="00020A43" w:rsidP="00076C95">
            <w:pPr>
              <w:rPr>
                <w:rFonts w:ascii="Helvetica" w:hAnsi="Helvetica"/>
                <w:lang w:val="de-CH"/>
              </w:rPr>
            </w:pPr>
            <w:r w:rsidRPr="00151D33">
              <w:rPr>
                <w:rFonts w:ascii="Helvetica" w:hAnsi="Helvetica"/>
                <w:color w:val="000000" w:themeColor="text1"/>
                <w:lang w:val="de-CH"/>
              </w:rPr>
              <w:t>Neubrückstr. 8 Postfach 3001 Bern  tojo@reitschule.ch  www.tojo.ch</w:t>
            </w:r>
          </w:p>
        </w:tc>
      </w:tr>
      <w:tr w:rsidR="00076C95" w:rsidRPr="009A00CB" w14:paraId="345E9FE8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6736977E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hAnsi="Helvetica"/>
                <w:lang w:val="de-CH"/>
              </w:rPr>
              <w:t>Tel.  031 306 69 69  unregelmässig besetzt, besser Mail.</w:t>
            </w:r>
          </w:p>
        </w:tc>
      </w:tr>
      <w:tr w:rsidR="00076C95" w:rsidRPr="009A00CB" w14:paraId="23890196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2D2946AC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eastAsia="Times New Roman" w:hAnsi="Helvetica"/>
                <w:lang w:val="de-CH"/>
              </w:rPr>
              <w:t>Pressekontakt: Michael Röhrenbach 079 315 79 68 &amp; Myrtha Bonderer 078 858 82 07</w:t>
            </w:r>
          </w:p>
        </w:tc>
      </w:tr>
    </w:tbl>
    <w:p w14:paraId="5387591C" w14:textId="77777777" w:rsidR="00A040B3" w:rsidRDefault="00A040B3" w:rsidP="006D3410">
      <w:pPr>
        <w:rPr>
          <w:rFonts w:ascii="Helvetica" w:hAnsi="Helvetica"/>
        </w:rPr>
      </w:pPr>
    </w:p>
    <w:p w14:paraId="37F885E4" w14:textId="77777777" w:rsidR="00DD4CCE" w:rsidRPr="00673A2C" w:rsidRDefault="00DD4CCE" w:rsidP="00DD4CCE">
      <w:pPr>
        <w:rPr>
          <w:rFonts w:ascii="Helvetica" w:hAnsi="Helvetica"/>
          <w:b/>
          <w:color w:val="000000" w:themeColor="text1"/>
          <w:lang w:val="de-CH"/>
        </w:rPr>
      </w:pPr>
      <w:r>
        <w:rPr>
          <w:rFonts w:ascii="Helvetica" w:hAnsi="Helvetica"/>
          <w:b/>
          <w:color w:val="000000" w:themeColor="text1"/>
          <w:lang w:val="de-CH"/>
        </w:rPr>
        <w:t>Do. 24. / Fr. 25. / Sa. 26</w:t>
      </w:r>
      <w:r w:rsidRPr="00673A2C">
        <w:rPr>
          <w:rFonts w:ascii="Helvetica" w:hAnsi="Helvetica"/>
          <w:b/>
          <w:color w:val="000000" w:themeColor="text1"/>
          <w:lang w:val="de-CH"/>
        </w:rPr>
        <w:t xml:space="preserve">. </w:t>
      </w:r>
      <w:r>
        <w:rPr>
          <w:rFonts w:ascii="Helvetica" w:hAnsi="Helvetica"/>
          <w:b/>
          <w:color w:val="000000" w:themeColor="text1"/>
          <w:lang w:val="de-CH"/>
        </w:rPr>
        <w:t>Januar 2019</w:t>
      </w:r>
      <w:r w:rsidRPr="00673A2C">
        <w:rPr>
          <w:rFonts w:ascii="Helvetica" w:hAnsi="Helvetica"/>
          <w:b/>
          <w:color w:val="000000" w:themeColor="text1"/>
          <w:lang w:val="de-CH"/>
        </w:rPr>
        <w:t xml:space="preserve"> je 20.30 Uhr </w:t>
      </w:r>
    </w:p>
    <w:p w14:paraId="4E43B26B" w14:textId="04A4369C" w:rsidR="00A040B3" w:rsidRPr="00F4605C" w:rsidRDefault="00DD4CCE" w:rsidP="002D7B72">
      <w:pPr>
        <w:rPr>
          <w:rFonts w:ascii="Helvetica" w:hAnsi="Helvetica"/>
          <w:bCs/>
          <w:color w:val="000000" w:themeColor="text1"/>
          <w:lang w:val="de-CH"/>
        </w:rPr>
      </w:pPr>
      <w:r w:rsidRPr="00673A2C">
        <w:rPr>
          <w:rFonts w:ascii="Helvetica" w:hAnsi="Helvetica"/>
          <w:b/>
          <w:color w:val="000000" w:themeColor="text1"/>
          <w:lang w:val="de-CH"/>
        </w:rPr>
        <w:t>«</w:t>
      </w:r>
      <w:r>
        <w:rPr>
          <w:rFonts w:ascii="Helvetica" w:hAnsi="Helvetica"/>
          <w:b/>
          <w:color w:val="000000" w:themeColor="text1"/>
          <w:lang w:val="de-CH"/>
        </w:rPr>
        <w:t>RADIKAL ANDERS – Eine Polyphonie</w:t>
      </w:r>
      <w:r w:rsidRPr="00673A2C">
        <w:rPr>
          <w:rFonts w:ascii="Helvetica" w:hAnsi="Helvetica"/>
          <w:b/>
          <w:color w:val="000000" w:themeColor="text1"/>
          <w:lang w:val="de-CH"/>
        </w:rPr>
        <w:t>»</w:t>
      </w:r>
      <w:r>
        <w:rPr>
          <w:rFonts w:ascii="Helvetica" w:hAnsi="Helvetica"/>
          <w:b/>
          <w:color w:val="000000" w:themeColor="text1"/>
          <w:lang w:val="de-CH"/>
        </w:rPr>
        <w:t xml:space="preserve"> </w:t>
      </w:r>
      <w:r w:rsidRPr="00F842B1">
        <w:rPr>
          <w:rFonts w:ascii="Helvetica" w:hAnsi="Helvetica"/>
          <w:b/>
          <w:color w:val="000000" w:themeColor="text1"/>
          <w:lang w:val="de-CH"/>
        </w:rPr>
        <w:t xml:space="preserve">Von pulp.noir. </w:t>
      </w:r>
      <w:r w:rsidRPr="00F842B1">
        <w:rPr>
          <w:rFonts w:ascii="Helvetica" w:hAnsi="Helvetica"/>
          <w:bCs/>
          <w:color w:val="000000" w:themeColor="text1"/>
          <w:lang w:val="de-CH"/>
        </w:rPr>
        <w:t>Schauspiel: Evelyne Gugolz. Tanz: Joshua Monten. Video: Julia Maria Morf. Musik: Tobias Reber.</w:t>
      </w:r>
      <w:r>
        <w:rPr>
          <w:rFonts w:ascii="Helvetica" w:hAnsi="Helvetica"/>
          <w:bCs/>
          <w:color w:val="000000" w:themeColor="text1"/>
          <w:lang w:val="de-CH"/>
        </w:rPr>
        <w:t xml:space="preserve"> Künstlerische </w:t>
      </w:r>
      <w:r w:rsidRPr="00F842B1">
        <w:rPr>
          <w:rFonts w:ascii="Helvetica" w:hAnsi="Helvetica"/>
          <w:bCs/>
          <w:color w:val="000000" w:themeColor="text1"/>
          <w:lang w:val="de-CH"/>
        </w:rPr>
        <w:t>Leitung: Thomas Fischer. Sounddesign</w:t>
      </w:r>
      <w:r>
        <w:rPr>
          <w:rFonts w:ascii="Helvetica" w:hAnsi="Helvetica"/>
          <w:bCs/>
          <w:color w:val="000000" w:themeColor="text1"/>
          <w:lang w:val="de-CH"/>
        </w:rPr>
        <w:t xml:space="preserve">/Mix: </w:t>
      </w:r>
      <w:r w:rsidRPr="00F842B1">
        <w:rPr>
          <w:rFonts w:ascii="Helvetica" w:hAnsi="Helvetica"/>
          <w:bCs/>
          <w:color w:val="000000" w:themeColor="text1"/>
          <w:lang w:val="de-CH"/>
        </w:rPr>
        <w:t>Simon Huber, Thomas Winkler</w:t>
      </w:r>
      <w:r>
        <w:rPr>
          <w:rFonts w:ascii="Helvetica" w:hAnsi="Helvetica"/>
          <w:bCs/>
          <w:color w:val="000000" w:themeColor="text1"/>
          <w:lang w:val="de-CH"/>
        </w:rPr>
        <w:t xml:space="preserve">. Lichtdesign: </w:t>
      </w:r>
      <w:r w:rsidRPr="00F842B1">
        <w:rPr>
          <w:rFonts w:ascii="Helvetica" w:hAnsi="Helvetica"/>
          <w:bCs/>
          <w:color w:val="000000" w:themeColor="text1"/>
          <w:lang w:val="de-CH"/>
        </w:rPr>
        <w:t>Lukas Sander</w:t>
      </w:r>
      <w:r>
        <w:rPr>
          <w:rFonts w:ascii="Helvetica" w:hAnsi="Helvetica"/>
          <w:bCs/>
          <w:color w:val="000000" w:themeColor="text1"/>
          <w:lang w:val="de-CH"/>
        </w:rPr>
        <w:t xml:space="preserve">. </w:t>
      </w:r>
      <w:r w:rsidRPr="00F842B1">
        <w:rPr>
          <w:rFonts w:ascii="Helvetica" w:hAnsi="Helvetica"/>
          <w:bCs/>
          <w:color w:val="000000" w:themeColor="text1"/>
          <w:lang w:val="de-CH"/>
        </w:rPr>
        <w:t>Bauten:</w:t>
      </w:r>
      <w:r>
        <w:rPr>
          <w:rFonts w:ascii="Helvetica" w:hAnsi="Helvetica"/>
          <w:bCs/>
          <w:color w:val="000000" w:themeColor="text1"/>
          <w:lang w:val="de-CH"/>
        </w:rPr>
        <w:t xml:space="preserve"> </w:t>
      </w:r>
      <w:r w:rsidRPr="00F842B1">
        <w:rPr>
          <w:rFonts w:ascii="Helvetica" w:hAnsi="Helvetica"/>
          <w:bCs/>
          <w:color w:val="000000" w:themeColor="text1"/>
          <w:lang w:val="de-CH"/>
        </w:rPr>
        <w:t>Fidel Morf</w:t>
      </w:r>
      <w:r>
        <w:rPr>
          <w:rFonts w:ascii="Helvetica" w:hAnsi="Helvetica"/>
          <w:bCs/>
          <w:color w:val="000000" w:themeColor="text1"/>
          <w:lang w:val="de-CH"/>
        </w:rPr>
        <w:t xml:space="preserve">. </w:t>
      </w:r>
      <w:r w:rsidRPr="00F842B1">
        <w:rPr>
          <w:rFonts w:ascii="Helvetica" w:hAnsi="Helvetica"/>
          <w:bCs/>
          <w:color w:val="000000" w:themeColor="text1"/>
          <w:lang w:val="de-CH"/>
        </w:rPr>
        <w:t>Grafik</w:t>
      </w:r>
      <w:r>
        <w:rPr>
          <w:rFonts w:ascii="Helvetica" w:hAnsi="Helvetica"/>
          <w:bCs/>
          <w:color w:val="000000" w:themeColor="text1"/>
          <w:lang w:val="de-CH"/>
        </w:rPr>
        <w:t xml:space="preserve">: </w:t>
      </w:r>
      <w:r w:rsidRPr="00F842B1">
        <w:rPr>
          <w:rFonts w:ascii="Helvetica" w:hAnsi="Helvetica"/>
          <w:bCs/>
          <w:color w:val="000000" w:themeColor="text1"/>
          <w:lang w:val="de-CH"/>
        </w:rPr>
        <w:t>Roland Hausheer</w:t>
      </w:r>
      <w:r>
        <w:rPr>
          <w:rFonts w:ascii="Helvetica" w:hAnsi="Helvetica"/>
          <w:bCs/>
          <w:color w:val="000000" w:themeColor="text1"/>
          <w:lang w:val="de-CH"/>
        </w:rPr>
        <w:t xml:space="preserve">. </w:t>
      </w:r>
      <w:r w:rsidR="00F4605C">
        <w:rPr>
          <w:rFonts w:ascii="Helvetica" w:hAnsi="Helvetica"/>
          <w:bCs/>
          <w:color w:val="000000" w:themeColor="text1"/>
          <w:lang w:val="de-CH"/>
        </w:rPr>
        <w:t xml:space="preserve">Fotos: Max Roth. </w:t>
      </w:r>
      <w:r w:rsidRPr="00F842B1">
        <w:rPr>
          <w:rFonts w:ascii="Helvetica" w:hAnsi="Helvetica"/>
          <w:bCs/>
          <w:color w:val="000000" w:themeColor="text1"/>
          <w:lang w:val="de-CH"/>
        </w:rPr>
        <w:t>Produktion</w:t>
      </w:r>
      <w:r>
        <w:rPr>
          <w:rFonts w:ascii="Helvetica" w:hAnsi="Helvetica"/>
          <w:bCs/>
          <w:color w:val="000000" w:themeColor="text1"/>
          <w:lang w:val="de-CH"/>
        </w:rPr>
        <w:t xml:space="preserve">: </w:t>
      </w:r>
      <w:r w:rsidRPr="00F842B1">
        <w:rPr>
          <w:rFonts w:ascii="Helvetica" w:hAnsi="Helvetica"/>
          <w:bCs/>
          <w:color w:val="000000" w:themeColor="text1"/>
          <w:lang w:val="de-CH"/>
        </w:rPr>
        <w:t>pulp.noir</w:t>
      </w:r>
      <w:r>
        <w:rPr>
          <w:rFonts w:ascii="Helvetica" w:hAnsi="Helvetica"/>
          <w:bCs/>
          <w:color w:val="000000" w:themeColor="text1"/>
          <w:lang w:val="de-CH"/>
        </w:rPr>
        <w:t xml:space="preserve">. </w:t>
      </w:r>
      <w:r w:rsidRPr="00F842B1">
        <w:rPr>
          <w:rFonts w:ascii="Helvetica" w:hAnsi="Helvetica"/>
          <w:bCs/>
          <w:color w:val="000000" w:themeColor="text1"/>
          <w:lang w:val="de-CH"/>
        </w:rPr>
        <w:t>Koproduktion</w:t>
      </w:r>
      <w:r>
        <w:rPr>
          <w:rFonts w:ascii="Helvetica" w:hAnsi="Helvetica"/>
          <w:bCs/>
          <w:color w:val="000000" w:themeColor="text1"/>
          <w:lang w:val="de-CH"/>
        </w:rPr>
        <w:t xml:space="preserve">: </w:t>
      </w:r>
      <w:r w:rsidRPr="00F842B1">
        <w:rPr>
          <w:rFonts w:ascii="Helvetica" w:hAnsi="Helvetica"/>
          <w:bCs/>
          <w:color w:val="000000" w:themeColor="text1"/>
          <w:lang w:val="de-CH"/>
        </w:rPr>
        <w:t>Fabriktheater Rote Fabrik, Roxy, ZHdK</w:t>
      </w:r>
      <w:r>
        <w:rPr>
          <w:rFonts w:ascii="Helvetica" w:hAnsi="Helvetica"/>
          <w:bCs/>
          <w:color w:val="000000" w:themeColor="text1"/>
          <w:lang w:val="de-CH"/>
        </w:rPr>
        <w:t>.</w:t>
      </w:r>
      <w:r w:rsidR="00F4605C">
        <w:rPr>
          <w:rFonts w:ascii="Helvetica" w:hAnsi="Helvetica"/>
          <w:bCs/>
          <w:color w:val="000000" w:themeColor="text1"/>
          <w:lang w:val="de-CH"/>
        </w:rPr>
        <w:t xml:space="preserve"> </w:t>
      </w:r>
      <w:r w:rsidRPr="00F842B1">
        <w:rPr>
          <w:rFonts w:ascii="Helvetica" w:hAnsi="Helvetica"/>
          <w:bCs/>
          <w:color w:val="000000" w:themeColor="text1"/>
        </w:rPr>
        <w:t>Trailer: https://bit.ly/2Ec7rki</w:t>
      </w:r>
      <w:r>
        <w:rPr>
          <w:rFonts w:ascii="Helvetica" w:hAnsi="Helvetica"/>
          <w:bCs/>
          <w:color w:val="000000" w:themeColor="text1"/>
        </w:rPr>
        <w:t xml:space="preserve">  </w:t>
      </w:r>
      <w:r w:rsidRPr="00F842B1">
        <w:rPr>
          <w:rFonts w:ascii="Helvetica" w:hAnsi="Helvetica"/>
          <w:bCs/>
          <w:color w:val="000000" w:themeColor="text1"/>
          <w:lang w:val="de-CH"/>
        </w:rPr>
        <w:t xml:space="preserve">www.pulpnoir.ch  </w:t>
      </w:r>
      <w:r w:rsidRPr="00F842B1">
        <w:rPr>
          <w:rFonts w:ascii="Helvetica" w:hAnsi="Helvetica"/>
          <w:color w:val="000000" w:themeColor="text1"/>
          <w:lang w:val="de-CH"/>
        </w:rPr>
        <w:t>Reservation: www.tojo.ch</w:t>
      </w:r>
    </w:p>
    <w:p w14:paraId="7A3AEF74" w14:textId="77777777" w:rsidR="00DD4CCE" w:rsidRDefault="00DD4CCE" w:rsidP="002D7B72">
      <w:pPr>
        <w:rPr>
          <w:rFonts w:ascii="Helvetica" w:hAnsi="Helvetica"/>
          <w:color w:val="000000" w:themeColor="text1"/>
          <w:lang w:val="de-CH"/>
        </w:rPr>
      </w:pPr>
    </w:p>
    <w:p w14:paraId="0B1DB921" w14:textId="7522C9A9" w:rsidR="00A30389" w:rsidRPr="00DD4CCE" w:rsidRDefault="00A30389" w:rsidP="00A30389">
      <w:pPr>
        <w:rPr>
          <w:rFonts w:ascii="Helvetica" w:hAnsi="Helvetica"/>
          <w:color w:val="000000" w:themeColor="text1"/>
          <w:lang w:val="de-CH"/>
        </w:rPr>
      </w:pPr>
      <w:r w:rsidRPr="00DD4CCE">
        <w:rPr>
          <w:rFonts w:ascii="Helvetica" w:hAnsi="Helvetica"/>
          <w:color w:val="000000" w:themeColor="text1"/>
          <w:lang w:val="de-CH"/>
        </w:rPr>
        <w:t xml:space="preserve">Das Andere scheint oft reizvoll, weil </w:t>
      </w:r>
      <w:r>
        <w:rPr>
          <w:rFonts w:ascii="Helvetica" w:hAnsi="Helvetica"/>
          <w:color w:val="000000" w:themeColor="text1"/>
          <w:lang w:val="de-CH"/>
        </w:rPr>
        <w:t>man</w:t>
      </w:r>
      <w:r w:rsidRPr="00DD4CCE">
        <w:rPr>
          <w:rFonts w:ascii="Helvetica" w:hAnsi="Helvetica"/>
          <w:color w:val="000000" w:themeColor="text1"/>
          <w:lang w:val="de-CH"/>
        </w:rPr>
        <w:t xml:space="preserve"> es nicht </w:t>
      </w:r>
      <w:r>
        <w:rPr>
          <w:rFonts w:ascii="Helvetica" w:hAnsi="Helvetica"/>
          <w:color w:val="000000" w:themeColor="text1"/>
          <w:lang w:val="de-CH"/>
        </w:rPr>
        <w:t>hat</w:t>
      </w:r>
      <w:r w:rsidRPr="00DD4CCE">
        <w:rPr>
          <w:rFonts w:ascii="Helvetica" w:hAnsi="Helvetica"/>
          <w:color w:val="000000" w:themeColor="text1"/>
          <w:lang w:val="de-CH"/>
        </w:rPr>
        <w:t xml:space="preserve">. </w:t>
      </w:r>
      <w:r>
        <w:rPr>
          <w:rFonts w:ascii="Helvetica" w:hAnsi="Helvetica"/>
          <w:color w:val="000000" w:themeColor="text1"/>
          <w:lang w:val="de-CH"/>
        </w:rPr>
        <w:t>Noch</w:t>
      </w:r>
      <w:r w:rsidRPr="00DD4CCE">
        <w:rPr>
          <w:rFonts w:ascii="Helvetica" w:hAnsi="Helvetica"/>
          <w:color w:val="000000" w:themeColor="text1"/>
          <w:lang w:val="de-CH"/>
        </w:rPr>
        <w:t xml:space="preserve"> öfter ist das Andere eine Zumutung: Es relativiert uns nicht nur, sondern es verändert uns auch. Und je weiter das Eigene und das Andere auseinanderliegen, desto härter prallen sie zusammen. Oder </w:t>
      </w:r>
      <w:r w:rsidR="00791006">
        <w:rPr>
          <w:rFonts w:ascii="Helvetica" w:hAnsi="Helvetica"/>
          <w:color w:val="000000" w:themeColor="text1"/>
          <w:lang w:val="de-CH"/>
        </w:rPr>
        <w:t>sie gehen einander aus dem Weg.</w:t>
      </w:r>
    </w:p>
    <w:p w14:paraId="2B4890B9" w14:textId="529F4976" w:rsidR="000351E5" w:rsidRDefault="00A30389" w:rsidP="000351E5">
      <w:pPr>
        <w:rPr>
          <w:rFonts w:ascii="Helvetica" w:hAnsi="Helvetica"/>
          <w:color w:val="000000" w:themeColor="text1"/>
          <w:lang w:val="de-CH"/>
        </w:rPr>
      </w:pPr>
      <w:r w:rsidRPr="00DD4CCE">
        <w:rPr>
          <w:rFonts w:ascii="Helvetica" w:hAnsi="Helvetica"/>
          <w:color w:val="000000" w:themeColor="text1"/>
          <w:lang w:val="de-CH"/>
        </w:rPr>
        <w:t xml:space="preserve">Die dritte Variante ist das Zusammenspiel, und darum geht es </w:t>
      </w:r>
      <w:r>
        <w:rPr>
          <w:rFonts w:ascii="Helvetica" w:hAnsi="Helvetica"/>
          <w:color w:val="000000" w:themeColor="text1"/>
          <w:lang w:val="de-CH"/>
        </w:rPr>
        <w:t>in diesem Stück</w:t>
      </w:r>
      <w:r w:rsidRPr="00DD4CCE">
        <w:rPr>
          <w:rFonts w:ascii="Helvetica" w:hAnsi="Helvetica"/>
          <w:color w:val="000000" w:themeColor="text1"/>
          <w:lang w:val="de-CH"/>
        </w:rPr>
        <w:t xml:space="preserve">. Vollkommen unterschiedliche Stimmen treffen aufeinander und führen einen konstruktiven Dialog. Das klingt utopisch, aber </w:t>
      </w:r>
      <w:r w:rsidRPr="00DD4CCE">
        <w:rPr>
          <w:rFonts w:ascii="Helvetica" w:hAnsi="Helvetica"/>
          <w:bCs/>
          <w:iCs/>
          <w:color w:val="000000" w:themeColor="text1"/>
        </w:rPr>
        <w:t xml:space="preserve">zumindest </w:t>
      </w:r>
      <w:r w:rsidRPr="00DD4CCE">
        <w:rPr>
          <w:rFonts w:ascii="Helvetica" w:hAnsi="Helvetica"/>
          <w:color w:val="000000" w:themeColor="text1"/>
          <w:lang w:val="de-CH"/>
        </w:rPr>
        <w:t>in der musikalischen Polyphonie</w:t>
      </w:r>
      <w:r w:rsidRPr="00DD4CCE">
        <w:rPr>
          <w:rFonts w:ascii="Helvetica" w:hAnsi="Helvetica"/>
          <w:bCs/>
          <w:iCs/>
          <w:color w:val="000000" w:themeColor="text1"/>
        </w:rPr>
        <w:t xml:space="preserve"> scheint es möglich</w:t>
      </w:r>
      <w:r w:rsidRPr="00DD4CCE">
        <w:rPr>
          <w:rFonts w:ascii="Helvetica" w:hAnsi="Helvetica"/>
          <w:color w:val="000000" w:themeColor="text1"/>
          <w:lang w:val="de-CH"/>
        </w:rPr>
        <w:t xml:space="preserve">. Und wenn an diesem Abend dann gleich mehrere Künste auf Augenhöhe miteinander interagieren, so </w:t>
      </w:r>
      <w:r>
        <w:rPr>
          <w:rFonts w:ascii="Helvetica" w:hAnsi="Helvetica"/>
          <w:color w:val="000000" w:themeColor="text1"/>
          <w:lang w:val="de-CH"/>
        </w:rPr>
        <w:t>ergibt das eine</w:t>
      </w:r>
      <w:r w:rsidRPr="00DD4CCE">
        <w:rPr>
          <w:rFonts w:ascii="Helvetica" w:hAnsi="Helvetica"/>
          <w:color w:val="000000" w:themeColor="text1"/>
          <w:lang w:val="de-CH"/>
        </w:rPr>
        <w:t xml:space="preserve"> im besten Sinne radikale Polyphonie. </w:t>
      </w:r>
      <w:r w:rsidR="001E5BEA">
        <w:rPr>
          <w:rFonts w:ascii="Helvetica" w:hAnsi="Helvetica"/>
          <w:color w:val="000000" w:themeColor="text1"/>
        </w:rPr>
        <w:t>Und wenn</w:t>
      </w:r>
      <w:r w:rsidR="000351E5" w:rsidRPr="00F842B1">
        <w:rPr>
          <w:rFonts w:ascii="Helvetica" w:hAnsi="Helvetica"/>
          <w:color w:val="000000" w:themeColor="text1"/>
        </w:rPr>
        <w:t xml:space="preserve"> das Experiment </w:t>
      </w:r>
      <w:r w:rsidR="001E5BEA">
        <w:rPr>
          <w:rFonts w:ascii="Helvetica" w:hAnsi="Helvetica"/>
          <w:color w:val="000000" w:themeColor="text1"/>
        </w:rPr>
        <w:t>des</w:t>
      </w:r>
      <w:r w:rsidR="000351E5" w:rsidRPr="00F842B1">
        <w:rPr>
          <w:rFonts w:ascii="Helvetica" w:hAnsi="Helvetica"/>
          <w:color w:val="000000" w:themeColor="text1"/>
        </w:rPr>
        <w:t xml:space="preserve"> Zusammenspiel</w:t>
      </w:r>
      <w:r w:rsidR="001E5BEA">
        <w:rPr>
          <w:rFonts w:ascii="Helvetica" w:hAnsi="Helvetica"/>
          <w:color w:val="000000" w:themeColor="text1"/>
        </w:rPr>
        <w:t>s der</w:t>
      </w:r>
      <w:r w:rsidR="000351E5" w:rsidRPr="00F842B1">
        <w:rPr>
          <w:rFonts w:ascii="Helvetica" w:hAnsi="Helvetica"/>
          <w:color w:val="000000" w:themeColor="text1"/>
        </w:rPr>
        <w:t xml:space="preserve"> </w:t>
      </w:r>
      <w:r w:rsidR="001E5BEA" w:rsidRPr="00F842B1">
        <w:rPr>
          <w:rFonts w:ascii="Helvetica" w:hAnsi="Helvetica"/>
          <w:color w:val="000000" w:themeColor="text1"/>
        </w:rPr>
        <w:t xml:space="preserve">Künste </w:t>
      </w:r>
      <w:r w:rsidR="000351E5" w:rsidRPr="00F842B1">
        <w:rPr>
          <w:rFonts w:ascii="Helvetica" w:hAnsi="Helvetica"/>
          <w:color w:val="000000" w:themeColor="text1"/>
        </w:rPr>
        <w:t xml:space="preserve">auf Augenhöhe </w:t>
      </w:r>
      <w:r w:rsidR="001E5BEA" w:rsidRPr="00F842B1">
        <w:rPr>
          <w:rFonts w:ascii="Helvetica" w:hAnsi="Helvetica"/>
          <w:color w:val="000000" w:themeColor="text1"/>
        </w:rPr>
        <w:t>gelingt</w:t>
      </w:r>
      <w:r w:rsidR="000351E5" w:rsidRPr="00F842B1">
        <w:rPr>
          <w:rFonts w:ascii="Helvetica" w:hAnsi="Helvetica"/>
          <w:color w:val="000000" w:themeColor="text1"/>
        </w:rPr>
        <w:t>, Eigenständigkeit und Koope</w:t>
      </w:r>
      <w:r w:rsidR="001E5BEA">
        <w:rPr>
          <w:rFonts w:ascii="Helvetica" w:hAnsi="Helvetica"/>
          <w:color w:val="000000" w:themeColor="text1"/>
        </w:rPr>
        <w:t>ration erfolgreich zusammenspielen</w:t>
      </w:r>
      <w:r w:rsidR="000351E5" w:rsidRPr="00F842B1">
        <w:rPr>
          <w:rFonts w:ascii="Helvetica" w:hAnsi="Helvetica"/>
          <w:color w:val="000000" w:themeColor="text1"/>
        </w:rPr>
        <w:t xml:space="preserve">, dann </w:t>
      </w:r>
      <w:r w:rsidR="000351E5">
        <w:rPr>
          <w:rFonts w:ascii="Helvetica" w:hAnsi="Helvetica"/>
          <w:color w:val="000000" w:themeColor="text1"/>
        </w:rPr>
        <w:t>nimmt pulp.noir</w:t>
      </w:r>
      <w:r w:rsidR="000351E5" w:rsidRPr="00F842B1">
        <w:rPr>
          <w:rFonts w:ascii="Helvetica" w:hAnsi="Helvetica"/>
          <w:color w:val="000000" w:themeColor="text1"/>
        </w:rPr>
        <w:t xml:space="preserve"> </w:t>
      </w:r>
      <w:r w:rsidR="00D97E12">
        <w:rPr>
          <w:rFonts w:ascii="Helvetica" w:hAnsi="Helvetica"/>
          <w:color w:val="000000" w:themeColor="text1"/>
        </w:rPr>
        <w:t>das auf gesellschaftlicher Ebene in Angriff</w:t>
      </w:r>
      <w:r w:rsidR="000351E5">
        <w:rPr>
          <w:rFonts w:ascii="Helvetica" w:hAnsi="Helvetica"/>
          <w:color w:val="000000" w:themeColor="text1"/>
        </w:rPr>
        <w:t xml:space="preserve"> und startet die polyphone Revolution.</w:t>
      </w:r>
    </w:p>
    <w:p w14:paraId="1184B60B" w14:textId="77777777" w:rsidR="000351E5" w:rsidRDefault="000351E5" w:rsidP="00A30389">
      <w:pPr>
        <w:rPr>
          <w:rFonts w:ascii="Helvetica" w:hAnsi="Helvetica"/>
          <w:color w:val="000000" w:themeColor="text1"/>
          <w:lang w:val="de-CH"/>
        </w:rPr>
      </w:pPr>
    </w:p>
    <w:p w14:paraId="53E006EA" w14:textId="77777777" w:rsidR="006262C6" w:rsidRDefault="006262C6">
      <w:pPr>
        <w:rPr>
          <w:rFonts w:ascii="Helvetica" w:eastAsiaTheme="minorEastAsia" w:hAnsi="Helvetica"/>
          <w:lang w:eastAsia="ja-JP"/>
        </w:rPr>
      </w:pPr>
      <w:bookmarkStart w:id="0" w:name="_GoBack"/>
      <w:bookmarkEnd w:id="0"/>
    </w:p>
    <w:sectPr w:rsidR="006262C6" w:rsidSect="00DD4CCE">
      <w:footerReference w:type="even" r:id="rId8"/>
      <w:footerReference w:type="default" r:id="rId9"/>
      <w:type w:val="continuous"/>
      <w:pgSz w:w="11900" w:h="16840"/>
      <w:pgMar w:top="851" w:right="851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C6927" w14:textId="77777777" w:rsidR="006F5086" w:rsidRDefault="006F5086" w:rsidP="00CA2F98">
      <w:r>
        <w:separator/>
      </w:r>
    </w:p>
  </w:endnote>
  <w:endnote w:type="continuationSeparator" w:id="0">
    <w:p w14:paraId="227A7DF1" w14:textId="77777777" w:rsidR="006F5086" w:rsidRDefault="006F5086" w:rsidP="00CA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B1362" w14:textId="77777777" w:rsidR="006F5086" w:rsidRDefault="006F5086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A7350B0" w14:textId="77777777" w:rsidR="006F5086" w:rsidRDefault="006F5086" w:rsidP="00CA2F98">
    <w:pPr>
      <w:pStyle w:val="Fuzeil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2B148" w14:textId="77777777" w:rsidR="006F5086" w:rsidRDefault="006F5086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9A3CAF">
      <w:rPr>
        <w:rStyle w:val="Seitenzahl"/>
        <w:noProof/>
      </w:rPr>
      <w:t>1</w:t>
    </w:r>
    <w:r>
      <w:rPr>
        <w:rStyle w:val="Seitenzahl"/>
      </w:rPr>
      <w:fldChar w:fldCharType="end"/>
    </w:r>
  </w:p>
  <w:p w14:paraId="1AD21880" w14:textId="77777777" w:rsidR="006F5086" w:rsidRDefault="006F5086" w:rsidP="00CA2F98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96683" w14:textId="77777777" w:rsidR="006F5086" w:rsidRDefault="006F5086" w:rsidP="00CA2F98">
      <w:r>
        <w:separator/>
      </w:r>
    </w:p>
  </w:footnote>
  <w:footnote w:type="continuationSeparator" w:id="0">
    <w:p w14:paraId="6F22678A" w14:textId="77777777" w:rsidR="006F5086" w:rsidRDefault="006F5086" w:rsidP="00CA2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2630B"/>
    <w:multiLevelType w:val="hybridMultilevel"/>
    <w:tmpl w:val="E1169768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E43D5E"/>
    <w:multiLevelType w:val="hybridMultilevel"/>
    <w:tmpl w:val="0B04D60E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EB0DA5"/>
    <w:multiLevelType w:val="hybridMultilevel"/>
    <w:tmpl w:val="43080F14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041684"/>
    <w:multiLevelType w:val="hybridMultilevel"/>
    <w:tmpl w:val="196A3DE2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4D1E1E"/>
    <w:multiLevelType w:val="hybridMultilevel"/>
    <w:tmpl w:val="E2D21C4A"/>
    <w:lvl w:ilvl="0" w:tplc="44503CC6">
      <w:numFmt w:val="bullet"/>
      <w:lvlText w:val="-"/>
      <w:lvlJc w:val="left"/>
      <w:pPr>
        <w:ind w:left="720" w:hanging="360"/>
      </w:pPr>
      <w:rPr>
        <w:rFonts w:ascii="Helvetica" w:eastAsia="Cambria" w:hAnsi="Helvetic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4B3D42"/>
    <w:multiLevelType w:val="hybridMultilevel"/>
    <w:tmpl w:val="A5CE69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4A12602"/>
    <w:multiLevelType w:val="hybridMultilevel"/>
    <w:tmpl w:val="4046120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F32BE0"/>
    <w:multiLevelType w:val="hybridMultilevel"/>
    <w:tmpl w:val="18B65E40"/>
    <w:lvl w:ilvl="0" w:tplc="5936EB36">
      <w:start w:val="2017"/>
      <w:numFmt w:val="bullet"/>
      <w:lvlText w:val="-"/>
      <w:lvlJc w:val="left"/>
      <w:pPr>
        <w:ind w:left="44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8">
    <w:nsid w:val="75B72F88"/>
    <w:multiLevelType w:val="hybridMultilevel"/>
    <w:tmpl w:val="442E20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95"/>
    <w:rsid w:val="0001643C"/>
    <w:rsid w:val="00020A43"/>
    <w:rsid w:val="000351E5"/>
    <w:rsid w:val="00076C95"/>
    <w:rsid w:val="0009613E"/>
    <w:rsid w:val="000F1F59"/>
    <w:rsid w:val="00163968"/>
    <w:rsid w:val="00165410"/>
    <w:rsid w:val="001A5316"/>
    <w:rsid w:val="001E5BEA"/>
    <w:rsid w:val="001F49EF"/>
    <w:rsid w:val="001F4BF6"/>
    <w:rsid w:val="002104CF"/>
    <w:rsid w:val="00254941"/>
    <w:rsid w:val="00274054"/>
    <w:rsid w:val="002B4563"/>
    <w:rsid w:val="002B70AD"/>
    <w:rsid w:val="002D2541"/>
    <w:rsid w:val="002D7B72"/>
    <w:rsid w:val="002F60CE"/>
    <w:rsid w:val="0033263F"/>
    <w:rsid w:val="00364902"/>
    <w:rsid w:val="003B7D41"/>
    <w:rsid w:val="003D2150"/>
    <w:rsid w:val="003D7060"/>
    <w:rsid w:val="003E5180"/>
    <w:rsid w:val="004275CD"/>
    <w:rsid w:val="00444357"/>
    <w:rsid w:val="0044749E"/>
    <w:rsid w:val="00451B28"/>
    <w:rsid w:val="0047539C"/>
    <w:rsid w:val="004877D6"/>
    <w:rsid w:val="00497CE3"/>
    <w:rsid w:val="004A1F72"/>
    <w:rsid w:val="004B4706"/>
    <w:rsid w:val="005023EF"/>
    <w:rsid w:val="00515E25"/>
    <w:rsid w:val="0053551D"/>
    <w:rsid w:val="00564ACA"/>
    <w:rsid w:val="00572E01"/>
    <w:rsid w:val="00581D34"/>
    <w:rsid w:val="00603B0C"/>
    <w:rsid w:val="00621ED0"/>
    <w:rsid w:val="006262C6"/>
    <w:rsid w:val="00631F18"/>
    <w:rsid w:val="0066270F"/>
    <w:rsid w:val="006B537A"/>
    <w:rsid w:val="006D3410"/>
    <w:rsid w:val="006E7A12"/>
    <w:rsid w:val="006F5086"/>
    <w:rsid w:val="00717463"/>
    <w:rsid w:val="00717FAD"/>
    <w:rsid w:val="007268E4"/>
    <w:rsid w:val="00757D41"/>
    <w:rsid w:val="00773381"/>
    <w:rsid w:val="00782A0F"/>
    <w:rsid w:val="00791006"/>
    <w:rsid w:val="007B31FA"/>
    <w:rsid w:val="0080256E"/>
    <w:rsid w:val="0082544F"/>
    <w:rsid w:val="00850BD1"/>
    <w:rsid w:val="00853D40"/>
    <w:rsid w:val="00885056"/>
    <w:rsid w:val="0088580C"/>
    <w:rsid w:val="00891C5E"/>
    <w:rsid w:val="008B6048"/>
    <w:rsid w:val="008D1460"/>
    <w:rsid w:val="008E7DD8"/>
    <w:rsid w:val="00911344"/>
    <w:rsid w:val="0099693A"/>
    <w:rsid w:val="009A077F"/>
    <w:rsid w:val="009A3CAF"/>
    <w:rsid w:val="009F321C"/>
    <w:rsid w:val="009F431D"/>
    <w:rsid w:val="00A040B3"/>
    <w:rsid w:val="00A25D44"/>
    <w:rsid w:val="00A30389"/>
    <w:rsid w:val="00A31567"/>
    <w:rsid w:val="00A578DD"/>
    <w:rsid w:val="00A8559B"/>
    <w:rsid w:val="00A91358"/>
    <w:rsid w:val="00AA2DA2"/>
    <w:rsid w:val="00AA47CF"/>
    <w:rsid w:val="00AB491E"/>
    <w:rsid w:val="00AD1AA3"/>
    <w:rsid w:val="00B02971"/>
    <w:rsid w:val="00B063A8"/>
    <w:rsid w:val="00B16657"/>
    <w:rsid w:val="00B848FA"/>
    <w:rsid w:val="00BB2DDB"/>
    <w:rsid w:val="00C7036B"/>
    <w:rsid w:val="00CA2F98"/>
    <w:rsid w:val="00CA6841"/>
    <w:rsid w:val="00D126CC"/>
    <w:rsid w:val="00D20081"/>
    <w:rsid w:val="00D800CC"/>
    <w:rsid w:val="00D909F6"/>
    <w:rsid w:val="00D97E12"/>
    <w:rsid w:val="00DD4CCE"/>
    <w:rsid w:val="00DD71EB"/>
    <w:rsid w:val="00DE47EF"/>
    <w:rsid w:val="00EA2B73"/>
    <w:rsid w:val="00EB2E05"/>
    <w:rsid w:val="00ED32D3"/>
    <w:rsid w:val="00EF3F21"/>
    <w:rsid w:val="00F409CC"/>
    <w:rsid w:val="00F4605C"/>
    <w:rsid w:val="00FB217C"/>
    <w:rsid w:val="00FC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19077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1472</Characters>
  <Application>Microsoft Macintosh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tojo</dc:creator>
  <cp:keywords/>
  <dc:description/>
  <cp:lastModifiedBy>tojo</cp:lastModifiedBy>
  <cp:revision>21</cp:revision>
  <dcterms:created xsi:type="dcterms:W3CDTF">2018-10-28T15:02:00Z</dcterms:created>
  <dcterms:modified xsi:type="dcterms:W3CDTF">2018-12-13T14:31:00Z</dcterms:modified>
</cp:coreProperties>
</file>